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56" w:rsidRPr="00533C76" w:rsidRDefault="00F37E56" w:rsidP="00F37E56">
      <w:r w:rsidRPr="00533C76">
        <w:t>Pays de l'AELE, Iles Féroé, EEE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Régimes préférentiels zone pan-euro-méditérranéenne"/>
      </w:tblPr>
      <w:tblGrid>
        <w:gridCol w:w="2652"/>
        <w:gridCol w:w="3446"/>
        <w:gridCol w:w="3214"/>
      </w:tblGrid>
      <w:tr w:rsidR="00F37E56" w:rsidRPr="00533C76" w:rsidTr="00F37E56">
        <w:trPr>
          <w:tblHeader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Régimes préférentiels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Références au JOUE</w:t>
            </w:r>
            <w:r w:rsidRPr="00533C76">
              <w:br/>
              <w:t>dans lequel figurent les textes applicables</w:t>
            </w:r>
            <w:r w:rsidRPr="00533C76">
              <w:br/>
              <w:t>et le protocole définissant la notion de</w:t>
            </w:r>
            <w:r w:rsidRPr="00533C76">
              <w:br/>
              <w:t>"produit originaire"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Documents justificatifs de l'origine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Suisse (CH) *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 Selon la décision n°2/2016 du Comité mixte UE-Suisse (</w:t>
            </w:r>
            <w:hyperlink r:id="rId5" w:tgtFrame="_blank" w:history="1">
              <w:r w:rsidRPr="00533C76">
                <w:t>JOUE L23 du 29/01/2016</w:t>
              </w:r>
            </w:hyperlink>
            <w:r w:rsidRPr="00533C76">
              <w:t>), le protocole origine de l'accord UE-Suisse est remplacé par un renvoi aux règles d'origine prévues par la Convention régionale sur les règles d'origine pan-euro-méditerranéennes (</w:t>
            </w:r>
            <w:hyperlink r:id="rId6" w:tgtFrame="_blank" w:history="1">
              <w:r w:rsidRPr="00533C76">
                <w:t>JOUE L54 du 26/02/2013</w:t>
              </w:r>
            </w:hyperlink>
            <w:r w:rsidRPr="00533C76">
              <w:t>).</w:t>
            </w:r>
            <w:r w:rsidRPr="00533C76">
              <w:br/>
            </w:r>
            <w:r w:rsidRPr="00533C76">
              <w:br/>
            </w:r>
            <w:r w:rsidRPr="00533C76">
              <w:br/>
              <w:t> 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Espace Économique Européen (EEE) * (01/01/1994)</w:t>
            </w:r>
          </w:p>
          <w:p w:rsidR="00F37E56" w:rsidRPr="00533C76" w:rsidRDefault="00F37E56" w:rsidP="00533C76">
            <w:r w:rsidRPr="00533C76">
              <w:t>EEE : Union européenne à 28, Norvège (NO), Islande (IS), Liechtenstein (LI).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Par décision n°71/2015 du 20/03/2015 du Comité mixte (</w:t>
            </w:r>
            <w:hyperlink r:id="rId7" w:tgtFrame="_blank" w:history="1">
              <w:r w:rsidRPr="00533C76">
                <w:t>JOUE L129 du 19/05/2016</w:t>
              </w:r>
            </w:hyperlink>
            <w:r w:rsidRPr="00533C76">
              <w:t>), le protocole origine de l'accord a été aligné sur les règles d'origine prévues par la Convention régionale sur les règles d'origine pan-euro-méditerranéennes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Islande (IS) *</w:t>
            </w:r>
          </w:p>
          <w:p w:rsidR="00F37E56" w:rsidRPr="00533C76" w:rsidRDefault="00F37E56" w:rsidP="00533C76">
            <w:r w:rsidRPr="00533C76">
              <w:t>(01/04/1973)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Selon la décision n°1/2016 du Comité mixte UE-Islande (</w:t>
            </w:r>
            <w:hyperlink r:id="rId8" w:tgtFrame="_blank" w:history="1">
              <w:r w:rsidRPr="00533C76">
                <w:t>JOUE L72 du 17/03/2016</w:t>
              </w:r>
            </w:hyperlink>
            <w:r w:rsidRPr="00533C76">
              <w:t>), le protocole origine de l’accord UE-Islande est remplacé par un renvoi aux règles d'origine prévues par la Convention régionale sur les règles d'origine pan-euro-méditerranéennes (</w:t>
            </w:r>
            <w:hyperlink r:id="rId9" w:tgtFrame="_blank" w:history="1">
              <w:r w:rsidRPr="00533C76">
                <w:t>JOUE L54 du 26/02/2013</w:t>
              </w:r>
            </w:hyperlink>
            <w:r w:rsidRPr="00533C76">
              <w:t>).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Norvège (NO) *</w:t>
            </w:r>
          </w:p>
          <w:p w:rsidR="00F37E56" w:rsidRPr="00533C76" w:rsidRDefault="00F37E56" w:rsidP="00533C76">
            <w:r w:rsidRPr="00533C76">
              <w:lastRenderedPageBreak/>
              <w:t>(01/07/1973)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Selon la décision n°1/2016 du Comité mixte UE-Norvège (</w:t>
            </w:r>
            <w:hyperlink r:id="rId10" w:tgtFrame="_blank" w:history="1">
              <w:r w:rsidRPr="00533C76">
                <w:t xml:space="preserve">JOUE </w:t>
              </w:r>
              <w:r w:rsidRPr="00533C76">
                <w:lastRenderedPageBreak/>
                <w:t>L72 du 17/03/2016</w:t>
              </w:r>
            </w:hyperlink>
            <w:r w:rsidRPr="00533C76">
              <w:t>), le protocole origine de l’accord UE-Norvège est remplacé par un renvoi aux règles d'origine prévues par la Convention régionale sur les règles d'origine pan-euro-méditerranéennes (</w:t>
            </w:r>
            <w:hyperlink r:id="rId11" w:tgtFrame="_blank" w:history="1">
              <w:r w:rsidRPr="00533C76">
                <w:t>JOUE L54 du 26/02/2013</w:t>
              </w:r>
            </w:hyperlink>
            <w:r w:rsidRPr="00533C76">
              <w:t>).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 xml:space="preserve">Déclaration d'origine sur facture </w:t>
            </w:r>
            <w:r w:rsidRPr="00533C76">
              <w:lastRenderedPageBreak/>
              <w:t>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 / Îles Féroé (FO) *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Selon la décision n°1/2015 du Comité mixte UE-Iles Féroé (</w:t>
            </w:r>
            <w:hyperlink r:id="rId12" w:tgtFrame="_blank" w:history="1">
              <w:r w:rsidRPr="00533C76">
                <w:t>JOUE L134 du 30/05/2015</w:t>
              </w:r>
            </w:hyperlink>
            <w:r w:rsidRPr="00533C76">
              <w:t xml:space="preserve">), le protocole origine de l'accord UE-Iles Féroé est remplacé par un renvoi aux règles d'origine prévues par la Convention régionale sur les règles d'origine </w:t>
            </w:r>
            <w:proofErr w:type="spellStart"/>
            <w:r w:rsidRPr="00533C76">
              <w:t>paneuro-méditerranéennes</w:t>
            </w:r>
            <w:proofErr w:type="spellEnd"/>
            <w:r w:rsidRPr="00533C76">
              <w:t xml:space="preserve"> (</w:t>
            </w:r>
            <w:hyperlink r:id="rId13" w:tgtFrame="_blank" w:history="1">
              <w:r w:rsidRPr="00533C76">
                <w:t>JOUE L54 du 26/02/2013</w:t>
              </w:r>
            </w:hyperlink>
            <w:r w:rsidRPr="00533C76">
              <w:t>)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</w:tbl>
    <w:p w:rsidR="00F37E56" w:rsidRPr="00533C76" w:rsidRDefault="00F37E56" w:rsidP="00F37E56">
      <w:r w:rsidRPr="00533C76">
        <w:t>* accords préférentiels dans lesquels figurent une clause de non ristourne des droits de douane.</w:t>
      </w:r>
    </w:p>
    <w:p w:rsidR="00F37E56" w:rsidRPr="00533C76" w:rsidRDefault="00F37E56" w:rsidP="00F37E56">
      <w:r w:rsidRPr="00533C76">
        <w:t>Pays méditerranéens (déclaration de Barcelone)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Régimes préférentiels zone pan-euro-méditérranéenne"/>
      </w:tblPr>
      <w:tblGrid>
        <w:gridCol w:w="2624"/>
        <w:gridCol w:w="3352"/>
        <w:gridCol w:w="3336"/>
      </w:tblGrid>
      <w:tr w:rsidR="00F37E56" w:rsidRPr="00533C76" w:rsidTr="00F37E56">
        <w:trPr>
          <w:tblHeader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Régimes préférentiels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Références au JOUE</w:t>
            </w:r>
            <w:r w:rsidRPr="00533C76">
              <w:br/>
              <w:t>dans lequel figurent les textes applicables</w:t>
            </w:r>
            <w:r w:rsidRPr="00533C76">
              <w:br/>
              <w:t>et le protocole définissant la notion de</w:t>
            </w:r>
            <w:r w:rsidRPr="00533C76">
              <w:br/>
              <w:t>"produit originaire"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Documents justificatifs de l'origine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Tunisie (TN) *</w:t>
            </w:r>
            <w:r w:rsidRPr="00533C76">
              <w:br/>
              <w:t>* clause de non ristourne applicable si émission d'un EUR-MED ou d'une DOF EUR-MED</w:t>
            </w:r>
            <w:r w:rsidRPr="00533C76">
              <w:br/>
              <w:t> 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14" w:tgtFrame="_blank" w:history="1">
              <w:r w:rsidRPr="00533C76">
                <w:t>JOUE L260 du 21/09/2006</w:t>
              </w:r>
            </w:hyperlink>
            <w:r w:rsidRPr="00533C76">
              <w:br/>
              <w:t xml:space="preserve">article 15 modifié par </w:t>
            </w:r>
            <w:hyperlink r:id="rId15" w:tgtFrame="_blank" w:history="1">
              <w:r w:rsidRPr="00533C76">
                <w:t>JOUE L106 du 18/04/2012</w:t>
              </w:r>
            </w:hyperlink>
            <w:r w:rsidRPr="00533C76">
              <w:br/>
            </w:r>
            <w:r w:rsidRPr="00533C76">
              <w:br/>
              <w:t xml:space="preserve">Protocole </w:t>
            </w:r>
            <w:proofErr w:type="spellStart"/>
            <w:r w:rsidRPr="00533C76">
              <w:t>paneuroméd</w:t>
            </w:r>
            <w:proofErr w:type="spellEnd"/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lastRenderedPageBreak/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 / Maroc (MA) *</w:t>
            </w:r>
            <w:r w:rsidRPr="00533C76">
              <w:br/>
              <w:t>* clause de non ristourne applicable si émission d'un EUR-MED ou d'une DOF EUR-MED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16" w:tgtFrame="_blank" w:history="1">
              <w:r w:rsidRPr="00533C76">
                <w:t>JOUE L336 du 21/12/2005</w:t>
              </w:r>
            </w:hyperlink>
            <w:r w:rsidRPr="00533C76">
              <w:br/>
              <w:t xml:space="preserve">modifié par </w:t>
            </w:r>
            <w:hyperlink r:id="rId17" w:tgtFrame="_blank" w:history="1">
              <w:r w:rsidRPr="00533C76">
                <w:t>JOUE L248 du 22/09/2010</w:t>
              </w:r>
            </w:hyperlink>
            <w:r w:rsidRPr="00533C76">
              <w:t xml:space="preserve">, par </w:t>
            </w:r>
            <w:hyperlink r:id="rId18" w:tgtFrame="_blank" w:history="1">
              <w:r w:rsidRPr="00533C76">
                <w:t>JOUE L141 du 27/05/2011</w:t>
              </w:r>
            </w:hyperlink>
            <w:r w:rsidRPr="00533C76">
              <w:t xml:space="preserve"> (nouvelle annexe II) et par </w:t>
            </w:r>
            <w:hyperlink r:id="rId19" w:tgtFrame="_blank" w:history="1">
              <w:r w:rsidRPr="00533C76">
                <w:t>JOUE L17 du 26/01/2016</w:t>
              </w:r>
            </w:hyperlink>
            <w:r w:rsidRPr="00533C76">
              <w:t xml:space="preserve"> (rectificatif pour la position SH ex 8401)</w:t>
            </w:r>
            <w:r w:rsidRPr="00533C76">
              <w:br/>
            </w:r>
            <w:r w:rsidRPr="00533C76">
              <w:br/>
              <w:t xml:space="preserve">Protocole </w:t>
            </w:r>
            <w:proofErr w:type="spellStart"/>
            <w:r w:rsidRPr="00533C76">
              <w:t>paneuroméd</w:t>
            </w:r>
            <w:proofErr w:type="spellEnd"/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Algérie (DZ) *</w:t>
            </w:r>
            <w:r w:rsidRPr="00533C76">
              <w:br/>
              <w:t>* clause de non ristourne applicable si émission d'un EUR-MED ou d'une DOF EUR-MED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20" w:tgtFrame="_blank" w:history="1">
              <w:r w:rsidRPr="00533C76">
                <w:t>JOUE L297 du 15/11/2007</w:t>
              </w:r>
            </w:hyperlink>
            <w:r w:rsidRPr="00533C76">
              <w:br/>
              <w:t xml:space="preserve">modifié par </w:t>
            </w:r>
            <w:hyperlink r:id="rId21" w:tgtFrame="_blank" w:history="1">
              <w:r w:rsidRPr="00533C76">
                <w:t>JOUE L248 du 22/09/2010</w:t>
              </w:r>
            </w:hyperlink>
            <w:r w:rsidRPr="00533C76">
              <w:br/>
            </w:r>
            <w:r w:rsidRPr="00533C76">
              <w:br/>
              <w:t xml:space="preserve">Protocole </w:t>
            </w:r>
            <w:proofErr w:type="spellStart"/>
            <w:r w:rsidRPr="00533C76">
              <w:t>paneuroméd</w:t>
            </w:r>
            <w:proofErr w:type="spellEnd"/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Égypte (EG) *</w:t>
            </w:r>
            <w:r w:rsidRPr="00533C76">
              <w:br/>
              <w:t>* clause de non ristourne applicable si émission d'un EUR-MED ou d'une DOF EUR-MED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Selon la décision n°1/2015 du Conseil d'association UE-Égypte (</w:t>
            </w:r>
            <w:hyperlink r:id="rId22" w:tgtFrame="_blank" w:history="1">
              <w:r w:rsidRPr="00533C76">
                <w:t>JOUE L334 du 22/12/2015</w:t>
              </w:r>
            </w:hyperlink>
            <w:r w:rsidRPr="00533C76">
              <w:t>), le protocole origine de l'accord UE-Égypte est remplacé par un renvoi aux règles d'origine prévues par la Convention régionale sur les règles d'origine pan-euro-méditerranéennes (</w:t>
            </w:r>
            <w:hyperlink r:id="rId23" w:tgtFrame="_blank" w:history="1">
              <w:r w:rsidRPr="00533C76">
                <w:t>JOUE L54 du 26/02/2013</w:t>
              </w:r>
            </w:hyperlink>
            <w:r w:rsidRPr="00533C76">
              <w:t>)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Jordanie (JO) *</w:t>
            </w:r>
            <w:r w:rsidRPr="00533C76">
              <w:br/>
              <w:t>* clause de non ristourne applicable si</w:t>
            </w:r>
            <w:r w:rsidRPr="00533C76">
              <w:br/>
              <w:t xml:space="preserve">émission d'un EUR-MED </w:t>
            </w:r>
            <w:r w:rsidRPr="00533C76">
              <w:lastRenderedPageBreak/>
              <w:t>ou d'une DOF EUR-MED</w:t>
            </w:r>
          </w:p>
          <w:p w:rsidR="00F37E56" w:rsidRPr="00533C76" w:rsidRDefault="00F37E56" w:rsidP="00533C76">
            <w:r w:rsidRPr="00533C76">
              <w:t>Consultez également :</w:t>
            </w:r>
          </w:p>
          <w:p w:rsidR="00F37E56" w:rsidRPr="00533C76" w:rsidRDefault="00F37E56" w:rsidP="00533C76">
            <w:hyperlink r:id="rId24" w:tgtFrame="_blank" w:history="1">
              <w:r w:rsidRPr="00533C76">
                <w:t>Avis aux importateurs n°2017/12 du 16/03/2017</w:t>
              </w:r>
            </w:hyperlink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25" w:tgtFrame="_blank" w:history="1">
              <w:r w:rsidRPr="00533C76">
                <w:t>JOUE L209 du 31/07/2006</w:t>
              </w:r>
            </w:hyperlink>
            <w:r w:rsidRPr="00533C76">
              <w:br/>
              <w:t xml:space="preserve">modifié par </w:t>
            </w:r>
            <w:hyperlink r:id="rId26" w:tgtFrame="_blank" w:history="1">
              <w:r w:rsidRPr="00533C76">
                <w:t>JOUE L253 du 28/09/2010</w:t>
              </w:r>
            </w:hyperlink>
          </w:p>
          <w:p w:rsidR="00F37E56" w:rsidRPr="00533C76" w:rsidRDefault="00F37E56" w:rsidP="00533C76">
            <w:r w:rsidRPr="00533C76">
              <w:lastRenderedPageBreak/>
              <w:t xml:space="preserve">modifié par </w:t>
            </w:r>
            <w:hyperlink r:id="rId27" w:tgtFrame="_blank" w:history="1">
              <w:r w:rsidRPr="00533C76">
                <w:t>JOUE L 233 du 30/08/2016</w:t>
              </w:r>
            </w:hyperlink>
            <w:r w:rsidRPr="00533C76">
              <w:t xml:space="preserve"> (dérogation aux règles d'origine</w:t>
            </w:r>
            <w:proofErr w:type="gramStart"/>
            <w:r w:rsidRPr="00533C76">
              <w:t>)</w:t>
            </w:r>
            <w:proofErr w:type="gramEnd"/>
            <w:r w:rsidRPr="00533C76">
              <w:br/>
              <w:t xml:space="preserve">Protocole </w:t>
            </w:r>
            <w:proofErr w:type="spellStart"/>
            <w:r w:rsidRPr="00533C76">
              <w:t>paneuroméd</w:t>
            </w:r>
            <w:proofErr w:type="spellEnd"/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</w:r>
            <w:r w:rsidRPr="00533C76">
              <w:lastRenderedPageBreak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 / Israël (IL) *</w:t>
            </w:r>
            <w:r w:rsidRPr="00533C76">
              <w:br/>
            </w:r>
            <w:r w:rsidRPr="00533C76">
              <w:br/>
              <w:t xml:space="preserve">Consultez également </w:t>
            </w:r>
            <w:proofErr w:type="gramStart"/>
            <w:r w:rsidRPr="00533C76">
              <w:t>:</w:t>
            </w:r>
            <w:proofErr w:type="gramEnd"/>
            <w:r w:rsidRPr="00533C76">
              <w:br/>
            </w:r>
            <w:hyperlink r:id="rId28" w:tgtFrame="_blank" w:history="1">
              <w:r w:rsidRPr="00533C76">
                <w:t>Avis aux importateurs n°2012/44 du 03/08/2012</w:t>
              </w:r>
            </w:hyperlink>
            <w:r w:rsidRPr="00533C76">
              <w:br/>
            </w:r>
            <w:hyperlink r:id="rId29" w:tgtFrame="_blank" w:history="1">
              <w:r w:rsidRPr="00533C76">
                <w:t>Avis aux importateurs n°2013/08 du 06/03/2013</w:t>
              </w:r>
            </w:hyperlink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30" w:tgtFrame="_blank" w:history="1">
              <w:r w:rsidRPr="00533C76">
                <w:t>JOUE L20 du 24/01/2006</w:t>
              </w:r>
            </w:hyperlink>
            <w:r w:rsidRPr="00533C76">
              <w:br/>
            </w:r>
            <w:r w:rsidRPr="00533C76">
              <w:br/>
              <w:t xml:space="preserve">Protocole </w:t>
            </w:r>
            <w:proofErr w:type="spellStart"/>
            <w:r w:rsidRPr="00533C76">
              <w:t>paneuroméd</w:t>
            </w:r>
            <w:proofErr w:type="spellEnd"/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 xml:space="preserve">UE / Turquie (TR) * </w:t>
            </w:r>
          </w:p>
          <w:p w:rsidR="00F37E56" w:rsidRPr="00533C76" w:rsidRDefault="00F37E56" w:rsidP="00533C76">
            <w:r w:rsidRPr="00533C76">
              <w:t>Produits agricoles repris à l'annexe I du traité d’Amsterdam.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31" w:tgtFrame="_blank" w:history="1">
              <w:r w:rsidRPr="00533C76">
                <w:t>Décision 3/2006</w:t>
              </w:r>
            </w:hyperlink>
            <w:r w:rsidRPr="00533C76">
              <w:t xml:space="preserve"> du Conseil d'association CE-Turquie</w:t>
            </w:r>
            <w:r w:rsidRPr="00533C76">
              <w:br/>
            </w:r>
            <w:r w:rsidRPr="00533C76">
              <w:br/>
              <w:t xml:space="preserve">Protocole </w:t>
            </w:r>
            <w:proofErr w:type="spellStart"/>
            <w:r w:rsidRPr="00533C76">
              <w:t>paneuroméd</w:t>
            </w:r>
            <w:proofErr w:type="spellEnd"/>
            <w:r w:rsidRPr="00533C76">
              <w:t xml:space="preserve"> (à partir du 01/01/2007)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Turquie (TR) *</w:t>
            </w:r>
            <w:r w:rsidRPr="00533C76">
              <w:br/>
              <w:t>Produits CECA.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32" w:tgtFrame="_blank" w:history="1">
              <w:r w:rsidRPr="00533C76">
                <w:t>JOUE L143 du 06/06/2009</w:t>
              </w:r>
            </w:hyperlink>
            <w:r w:rsidRPr="00533C76">
              <w:br/>
            </w:r>
            <w:r w:rsidRPr="00533C76">
              <w:br/>
              <w:t xml:space="preserve">Protocole </w:t>
            </w:r>
            <w:proofErr w:type="spellStart"/>
            <w:r w:rsidRPr="00533C76">
              <w:t>paneuroméd</w:t>
            </w:r>
            <w:proofErr w:type="spellEnd"/>
            <w:r w:rsidRPr="00533C76">
              <w:t xml:space="preserve"> (à partir du 01/03/2009)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Turquie (TR) *</w:t>
            </w:r>
            <w:r w:rsidRPr="00533C76">
              <w:br/>
              <w:t xml:space="preserve">Union douanière applicable à tous les produits sauf les produits </w:t>
            </w:r>
            <w:r w:rsidRPr="00533C76">
              <w:lastRenderedPageBreak/>
              <w:t>CECA et les produits agricoles repris à l'annexe I du traité d'Amsterdam.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33" w:tgtFrame="_blank" w:history="1">
              <w:r w:rsidRPr="00533C76">
                <w:t>JOUE L265 du 26/09/2006</w:t>
              </w:r>
            </w:hyperlink>
          </w:p>
          <w:p w:rsidR="00F37E56" w:rsidRPr="00533C76" w:rsidRDefault="00F37E56" w:rsidP="00533C76">
            <w:r w:rsidRPr="00533C76">
              <w:t xml:space="preserve">Si utilisés ou échangés dans cadre de la zone de cumul </w:t>
            </w:r>
            <w:proofErr w:type="spellStart"/>
            <w:r w:rsidRPr="00533C76">
              <w:t>paneuromed</w:t>
            </w:r>
            <w:proofErr w:type="spellEnd"/>
            <w:r w:rsidRPr="00533C76">
              <w:t> :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• Certificat ATR (preuve du statut communautaire</w:t>
            </w:r>
            <w:proofErr w:type="gramStart"/>
            <w:r w:rsidRPr="00533C76">
              <w:t>)</w:t>
            </w:r>
            <w:proofErr w:type="gramEnd"/>
            <w:r w:rsidRPr="00533C76">
              <w:br/>
            </w:r>
            <w:r w:rsidRPr="00533C76">
              <w:br/>
              <w:t xml:space="preserve">Pour justifier de l'origine </w:t>
            </w:r>
            <w:r w:rsidRPr="00533C76">
              <w:lastRenderedPageBreak/>
              <w:t xml:space="preserve">communautaire, dans le cadre du </w:t>
            </w:r>
            <w:hyperlink r:id="rId34" w:history="1">
              <w:r w:rsidRPr="00533C76">
                <w:t xml:space="preserve">cumul d'origine </w:t>
              </w:r>
              <w:proofErr w:type="spellStart"/>
              <w:r w:rsidRPr="00533C76">
                <w:t>Paneuroméd</w:t>
              </w:r>
              <w:proofErr w:type="spellEnd"/>
            </w:hyperlink>
            <w:r w:rsidRPr="00533C76">
              <w:t xml:space="preserve"> :</w:t>
            </w:r>
            <w:r w:rsidRPr="00533C76">
              <w:br/>
              <w:t xml:space="preserve">• Déclaration du fournisseur comportant les informations relatives aux conditions d'acquisition du caractère originaire (« no cumulation » ou « cumulation </w:t>
            </w:r>
            <w:proofErr w:type="spellStart"/>
            <w:r w:rsidRPr="00533C76">
              <w:t>applied</w:t>
            </w:r>
            <w:proofErr w:type="spellEnd"/>
            <w:r w:rsidRPr="00533C76">
              <w:t xml:space="preserve"> </w:t>
            </w:r>
            <w:proofErr w:type="spellStart"/>
            <w:r w:rsidRPr="00533C76">
              <w:t>with</w:t>
            </w:r>
            <w:proofErr w:type="spellEnd"/>
            <w:r w:rsidRPr="00533C76">
              <w:t> ... »)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 / Andorre (AD) *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Produits agricoles originaires d’Andorre</w:t>
            </w:r>
            <w:r w:rsidRPr="00533C76">
              <w:br/>
            </w:r>
            <w:hyperlink r:id="rId35" w:tgtFrame="_blank" w:history="1">
              <w:r w:rsidRPr="00533C76">
                <w:t>JOUE L191 du 23/07/1999</w:t>
              </w:r>
            </w:hyperlink>
            <w:r w:rsidRPr="00533C76">
              <w:t xml:space="preserve"> remplacé par </w:t>
            </w:r>
            <w:hyperlink r:id="rId36" w:tgtFrame="_blank" w:history="1">
              <w:r w:rsidRPr="00533C76">
                <w:t>JOUE L344 du 30/12/2015</w:t>
              </w:r>
            </w:hyperlink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 Organisation de libération de la Palestine (OLP) agissant pour le compte de l’Autorité palestinienne de la Cisjordanie et de la Bande de Gaza (PS) *</w:t>
            </w:r>
            <w:r w:rsidRPr="00533C76">
              <w:br/>
              <w:t>* clause de non ristourne applicable si</w:t>
            </w:r>
            <w:r w:rsidRPr="00533C76">
              <w:br/>
              <w:t>émission d'un EUR-MED ou d'une DOF EUR-MED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Selon la décision n°1/2016 du Comité mixte UE-OLP (</w:t>
            </w:r>
            <w:hyperlink r:id="rId37" w:tgtFrame="_blank" w:history="1">
              <w:r w:rsidRPr="00533C76">
                <w:t>JOUE L205 du 30/07/2016</w:t>
              </w:r>
            </w:hyperlink>
            <w:r w:rsidRPr="00533C76">
              <w:t>), le protocole origine de l'accord UE-OLP est remplacé par un renvoi aux règles d'origine prévues par la Convention régionale sur les règles d'origine pan-euro-méditerranéennes (</w:t>
            </w:r>
            <w:hyperlink r:id="rId38" w:tgtFrame="_blank" w:history="1">
              <w:r w:rsidRPr="00533C76">
                <w:t>JOUE L54 du 26/02/2013</w:t>
              </w:r>
            </w:hyperlink>
            <w:r w:rsidRPr="00533C76">
              <w:t>)</w:t>
            </w:r>
            <w:r w:rsidRPr="00533C76">
              <w:br/>
            </w:r>
            <w:r w:rsidRPr="00533C76">
              <w:br/>
              <w:t> 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 ou EUR MED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Liban (LB) *</w:t>
            </w:r>
            <w:r w:rsidRPr="00533C76">
              <w:br/>
              <w:t>* clause de non ristourne suspendue jusqu’au 1/03/2009</w:t>
            </w:r>
          </w:p>
          <w:p w:rsidR="00F37E56" w:rsidRPr="00533C76" w:rsidRDefault="00F37E56" w:rsidP="00533C76">
            <w:r w:rsidRPr="00533C76">
              <w:t xml:space="preserve">Pas encore de protocole </w:t>
            </w:r>
            <w:r w:rsidRPr="00533C76">
              <w:lastRenderedPageBreak/>
              <w:t xml:space="preserve">origine </w:t>
            </w:r>
            <w:proofErr w:type="spellStart"/>
            <w:r w:rsidRPr="00533C76">
              <w:t>paneuromed</w:t>
            </w:r>
            <w:proofErr w:type="spellEnd"/>
            <w:r w:rsidRPr="00533C76">
              <w:t>.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39" w:tgtFrame="_blank" w:history="1">
              <w:r w:rsidRPr="00533C76">
                <w:t>JOUE L262 du 30/09/2002</w:t>
              </w:r>
            </w:hyperlink>
            <w:r w:rsidRPr="00533C76">
              <w:t xml:space="preserve"> modifié par </w:t>
            </w:r>
            <w:hyperlink r:id="rId40" w:tgtFrame="_blank" w:history="1">
              <w:r w:rsidRPr="00533C76">
                <w:t>JOUE L113 du 01/05/2015</w:t>
              </w:r>
            </w:hyperlink>
            <w:r w:rsidRPr="00533C76">
              <w:t xml:space="preserve"> et par </w:t>
            </w:r>
            <w:hyperlink r:id="rId41" w:tgtFrame="_blank" w:history="1">
              <w:r w:rsidRPr="00533C76">
                <w:t>JOUE L162 du 27/06/2015</w:t>
              </w:r>
            </w:hyperlink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 xml:space="preserve">• sans limitation de valeur pour </w:t>
            </w:r>
            <w:r w:rsidRPr="00533C76">
              <w:lastRenderedPageBreak/>
              <w:t>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 / Syrie (SY)</w:t>
            </w:r>
          </w:p>
          <w:p w:rsidR="00F37E56" w:rsidRPr="00533C76" w:rsidRDefault="00F37E56" w:rsidP="00533C76">
            <w:r w:rsidRPr="00533C76">
              <w:t xml:space="preserve">Pas encore de protocole origine </w:t>
            </w:r>
            <w:proofErr w:type="spellStart"/>
            <w:r w:rsidRPr="00533C76">
              <w:t>paneuromed</w:t>
            </w:r>
            <w:proofErr w:type="spellEnd"/>
            <w:r w:rsidRPr="00533C76">
              <w:t>.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42" w:tgtFrame="_blank" w:history="1">
              <w:r w:rsidRPr="00533C76">
                <w:t>JOUE L269 du 27/09/1978</w:t>
              </w:r>
            </w:hyperlink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Certificats EUR 2 si valeur &lt; 850 €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</w:tbl>
    <w:p w:rsidR="00F37E56" w:rsidRPr="00533C76" w:rsidRDefault="00F37E56" w:rsidP="00F37E56">
      <w:r w:rsidRPr="00533C76">
        <w:t>* accords préférentiels dans lesquels figurent une clause de non ristourne des droits de douane.</w:t>
      </w:r>
    </w:p>
    <w:p w:rsidR="00F37E56" w:rsidRPr="00533C76" w:rsidRDefault="00F37E56" w:rsidP="00F37E56">
      <w:r w:rsidRPr="00533C76">
        <w:t>Pays des Balkans occidentaux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Régimes préférentiels zone des Balkans occidentaux"/>
      </w:tblPr>
      <w:tblGrid>
        <w:gridCol w:w="2524"/>
        <w:gridCol w:w="3742"/>
        <w:gridCol w:w="3046"/>
      </w:tblGrid>
      <w:tr w:rsidR="00F37E56" w:rsidRPr="00533C76" w:rsidTr="00F37E56">
        <w:trPr>
          <w:tblHeader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Régimes préférentiels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Références au JOUE</w:t>
            </w:r>
            <w:r w:rsidRPr="00533C76">
              <w:br/>
              <w:t>dans lequel figurent les textes applicables</w:t>
            </w:r>
            <w:r w:rsidRPr="00533C76">
              <w:br/>
              <w:t>et le protocole définissant la notion de "produit originaire"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Documents justificatifs de l'origine</w:t>
            </w:r>
          </w:p>
        </w:tc>
      </w:tr>
      <w:tr w:rsidR="00F37E56" w:rsidRPr="00533C76" w:rsidTr="00F37E56">
        <w:tc>
          <w:tcPr>
            <w:tcW w:w="3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Ancienne République Yougoslave de Macédoine - FYROM (MK) *</w:t>
            </w:r>
          </w:p>
        </w:tc>
        <w:tc>
          <w:tcPr>
            <w:tcW w:w="5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Selon la décision n°1/2006 du Conseil de stabilisation et d’association UE-Macédoine (</w:t>
            </w:r>
            <w:hyperlink r:id="rId43" w:tgtFrame="_blank" w:history="1">
              <w:r w:rsidRPr="00533C76">
                <w:t>JOUE L293 du 28/10/2016</w:t>
              </w:r>
            </w:hyperlink>
            <w:r w:rsidRPr="00533C76">
              <w:t>), le protocole origine de l'accord UE-Macédoine a été remplacé par un renvoi aux règles d'origine prévues par la Convention régionale sur les règles d'origine pan-euro-méditerranéennes (</w:t>
            </w:r>
            <w:hyperlink r:id="rId44" w:tgtFrame="_blank" w:history="1">
              <w:r w:rsidRPr="00533C76">
                <w:t>JOUE L54 du 26/02/2013</w:t>
              </w:r>
            </w:hyperlink>
            <w:r w:rsidRPr="00533C76">
              <w:t>). Cette décision s'applique à compter du 1er mai 2015.</w:t>
            </w:r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3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Albanie (AL) *</w:t>
            </w:r>
          </w:p>
        </w:tc>
        <w:tc>
          <w:tcPr>
            <w:tcW w:w="5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Selon la décision n°1 du Conseil de stabilisation et d'association UE-Albanie (</w:t>
            </w:r>
            <w:hyperlink r:id="rId45" w:tgtFrame="_blank" w:history="1">
              <w:r w:rsidRPr="00533C76">
                <w:t>JOUE L129 du 27/05/2015</w:t>
              </w:r>
            </w:hyperlink>
            <w:r w:rsidRPr="00533C76">
              <w:t xml:space="preserve">), le protocole origine de l'accord UE-Albanie est remplacé par un renvoi aux </w:t>
            </w:r>
            <w:r w:rsidRPr="00533C76">
              <w:lastRenderedPageBreak/>
              <w:t xml:space="preserve">règles d'origine prévues par la Convention régionale sur les règles d'origine </w:t>
            </w:r>
            <w:proofErr w:type="spellStart"/>
            <w:r w:rsidRPr="00533C76">
              <w:t>paneuro-méditerranéennes</w:t>
            </w:r>
            <w:proofErr w:type="spellEnd"/>
            <w:r w:rsidRPr="00533C76">
              <w:t xml:space="preserve"> (</w:t>
            </w:r>
            <w:hyperlink r:id="rId46" w:tgtFrame="_blank" w:history="1">
              <w:r w:rsidRPr="00533C76">
                <w:t>JOUE L54 du 26/02/2013</w:t>
              </w:r>
            </w:hyperlink>
            <w:r w:rsidRPr="00533C76">
              <w:t>)</w:t>
            </w:r>
            <w:r w:rsidRPr="00533C76">
              <w:br/>
              <w:t> </w:t>
            </w:r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 xml:space="preserve">• sans limitation de valeur pour </w:t>
            </w:r>
            <w:r w:rsidRPr="00533C76">
              <w:lastRenderedPageBreak/>
              <w:t>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3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 / Monténégro (ME) *</w:t>
            </w:r>
          </w:p>
        </w:tc>
        <w:tc>
          <w:tcPr>
            <w:tcW w:w="5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Selon la décision n° 1/2014 du Conseil de stabilisation et d'association UE-Monténégro (</w:t>
            </w:r>
            <w:hyperlink r:id="rId47" w:tgtFrame="_blank" w:history="1">
              <w:r w:rsidRPr="00533C76">
                <w:t>JOUE L28 du 04/02/2015</w:t>
              </w:r>
            </w:hyperlink>
            <w:r w:rsidRPr="00533C76">
              <w:t xml:space="preserve">), le protocole origine de l'accord UE-Monténégro est remplacé par un renvoi aux règles d'origine prévues par la Convention régionale sur les règles d'origine </w:t>
            </w:r>
            <w:proofErr w:type="spellStart"/>
            <w:r w:rsidRPr="00533C76">
              <w:t>paneuro-méditerranéennes</w:t>
            </w:r>
            <w:proofErr w:type="spellEnd"/>
            <w:r w:rsidRPr="00533C76">
              <w:t xml:space="preserve"> (</w:t>
            </w:r>
            <w:hyperlink r:id="rId48" w:tgtFrame="_blank" w:history="1">
              <w:r w:rsidRPr="00533C76">
                <w:t>JOUE L54 du 26/02/2013</w:t>
              </w:r>
            </w:hyperlink>
            <w:r w:rsidRPr="00533C76">
              <w:t>)</w:t>
            </w:r>
          </w:p>
          <w:p w:rsidR="00F37E56" w:rsidRPr="00533C76" w:rsidRDefault="00F37E56" w:rsidP="00533C76">
            <w:r w:rsidRPr="00533C76">
              <w:t> </w:t>
            </w:r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3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Bosnie–Herzégovine (BA) *</w:t>
            </w:r>
          </w:p>
        </w:tc>
        <w:tc>
          <w:tcPr>
            <w:tcW w:w="5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Selon la décision n° 1/2016 du Conseil de stabilisation et d'association UE-Bosnie-Herzégovine (</w:t>
            </w:r>
            <w:hyperlink r:id="rId49" w:tgtFrame="_blank" w:history="1">
              <w:r w:rsidRPr="00533C76">
                <w:t>JOUE L22/82 du 27/01/2017</w:t>
              </w:r>
            </w:hyperlink>
            <w:r w:rsidRPr="00533C76">
              <w:t xml:space="preserve">), le protocole origine de l'accord UE-Bosnie-Herzégovine est remplacé par un renvoi aux règles d'origine prévues par la Convention régionale sur les règles d'origine </w:t>
            </w:r>
            <w:proofErr w:type="spellStart"/>
            <w:r w:rsidRPr="00533C76">
              <w:t>paneuro-méditerranéennes</w:t>
            </w:r>
            <w:proofErr w:type="spellEnd"/>
            <w:r w:rsidRPr="00533C76">
              <w:t xml:space="preserve"> (</w:t>
            </w:r>
            <w:hyperlink r:id="rId50" w:tgtFrame="_blank" w:history="1">
              <w:r w:rsidRPr="00533C76">
                <w:t>JOUE L54 du 26/02/2013</w:t>
              </w:r>
            </w:hyperlink>
            <w:r w:rsidRPr="00533C76">
              <w:t>)</w:t>
            </w:r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3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Serbie (RS) *</w:t>
            </w:r>
          </w:p>
        </w:tc>
        <w:tc>
          <w:tcPr>
            <w:tcW w:w="5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Selon la décision n°1/2014 du Conseil de stabilisation et d'association UE-Serbie (</w:t>
            </w:r>
            <w:hyperlink r:id="rId51" w:tgtFrame="_blank" w:history="1">
              <w:r w:rsidRPr="00533C76">
                <w:t>JOUE L367 du 23/12/2014</w:t>
              </w:r>
            </w:hyperlink>
            <w:r w:rsidRPr="00533C76">
              <w:t xml:space="preserve">), le protocole origine de l'accord UE-Serbie est remplacé par un renvoi aux règles d'origine prévues par la Convention régionale sur les règles d'origine </w:t>
            </w:r>
            <w:proofErr w:type="spellStart"/>
            <w:r w:rsidRPr="00533C76">
              <w:lastRenderedPageBreak/>
              <w:t>paneuro-méditerranéennes</w:t>
            </w:r>
            <w:proofErr w:type="spellEnd"/>
            <w:r w:rsidRPr="00533C76">
              <w:t xml:space="preserve"> (</w:t>
            </w:r>
            <w:hyperlink r:id="rId52" w:tgtFrame="_blank" w:history="1">
              <w:r w:rsidRPr="00533C76">
                <w:t>JOUE L54 du 26/02/2013</w:t>
              </w:r>
            </w:hyperlink>
            <w:r w:rsidRPr="00533C76">
              <w:t>)</w:t>
            </w:r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lastRenderedPageBreak/>
              <w:t>Ou Certificats EUR 1</w:t>
            </w:r>
          </w:p>
        </w:tc>
      </w:tr>
      <w:tr w:rsidR="00F37E56" w:rsidRPr="00533C76" w:rsidTr="00F37E56">
        <w:tc>
          <w:tcPr>
            <w:tcW w:w="3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 / Kosovo (XK)*</w:t>
            </w:r>
          </w:p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r w:rsidRPr="00533C76">
              <w:t>Entrée en vigueur au 01/04/2016</w:t>
            </w:r>
          </w:p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r w:rsidRPr="00533C76">
              <w:t>Consulter également :</w:t>
            </w:r>
          </w:p>
          <w:p w:rsidR="00F37E56" w:rsidRPr="00533C76" w:rsidRDefault="00F37E56" w:rsidP="00533C76">
            <w:hyperlink r:id="rId53" w:tgtFrame="_blank" w:history="1">
              <w:r w:rsidRPr="00533C76">
                <w:t>Avis aux importateurs 2016/21 du 15/04/2016 relatif à l’entrée en vigueur de l’accord de stabilisation et d’association.</w:t>
              </w:r>
            </w:hyperlink>
          </w:p>
          <w:p w:rsidR="00F37E56" w:rsidRPr="00533C76" w:rsidRDefault="00F37E56" w:rsidP="00533C76">
            <w:r w:rsidRPr="00533C76">
              <w:t>Attention : le régime préférentiel autonome continue de s’appliquer en parallèle jusqu’au 31/12/2020 (cf. ci-dessous rubrique « Régimes préférentiels unilatéraux octroyés par l’Union Européenne »)</w:t>
            </w:r>
          </w:p>
        </w:tc>
        <w:tc>
          <w:tcPr>
            <w:tcW w:w="5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Accord de stabilisation et d’association (</w:t>
            </w:r>
            <w:hyperlink r:id="rId54" w:tgtFrame="_blank" w:history="1">
              <w:r w:rsidRPr="00533C76">
                <w:t>JOUE L71 du 16 mars 2016</w:t>
              </w:r>
            </w:hyperlink>
            <w:r w:rsidRPr="00533C76">
              <w:t>)</w:t>
            </w:r>
          </w:p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r w:rsidRPr="00533C76">
              <w:t xml:space="preserve">Le protocole origine de l’accord UE-Kosovo renvoie aux règles d’origine prévues par la Convention régionale sur les règles d’origine </w:t>
            </w:r>
            <w:proofErr w:type="spellStart"/>
            <w:r w:rsidRPr="00533C76">
              <w:t>paneuro-méditerranéennes</w:t>
            </w:r>
            <w:proofErr w:type="spellEnd"/>
            <w:r w:rsidRPr="00533C76">
              <w:t xml:space="preserve"> (</w:t>
            </w:r>
            <w:hyperlink r:id="rId55" w:tgtFrame="_blank" w:history="1">
              <w:r w:rsidRPr="00533C76">
                <w:t>JOUE L54 du 26/02/2013</w:t>
              </w:r>
            </w:hyperlink>
            <w:r w:rsidRPr="00533C76">
              <w:t>)</w:t>
            </w:r>
          </w:p>
          <w:p w:rsidR="00F37E56" w:rsidRPr="00533C76" w:rsidRDefault="00F37E56" w:rsidP="00533C76">
            <w:r w:rsidRPr="00533C76">
              <w:t> </w:t>
            </w:r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</w:tbl>
    <w:p w:rsidR="00F37E56" w:rsidRPr="00533C76" w:rsidRDefault="00F37E56" w:rsidP="00F37E56">
      <w:r w:rsidRPr="00533C76">
        <w:t>* accords préférentiels dans lesquels figurent une clause de non ristourne des droits de douane.</w:t>
      </w:r>
    </w:p>
    <w:p w:rsidR="00F37E56" w:rsidRPr="00533C76" w:rsidRDefault="00F37E56" w:rsidP="00F37E56">
      <w:r w:rsidRPr="00533C76">
        <w:t>Pays du partenariat oriental</w:t>
      </w:r>
    </w:p>
    <w:tbl>
      <w:tblPr>
        <w:tblW w:w="14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07"/>
        <w:gridCol w:w="4690"/>
        <w:gridCol w:w="5948"/>
      </w:tblGrid>
      <w:tr w:rsidR="00F37E56" w:rsidRPr="00533C76" w:rsidTr="00F37E56">
        <w:trPr>
          <w:tblHeader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Régimes préférentiels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Références au JOUE</w:t>
            </w:r>
            <w:r w:rsidRPr="00533C76">
              <w:br/>
              <w:t>dans lequel figurent les textes applicables</w:t>
            </w:r>
            <w:r w:rsidRPr="00533C76">
              <w:br/>
              <w:t>et le protocole définissant la notion de "produit originaire"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Documents justificatifs de l'origine</w:t>
            </w:r>
          </w:p>
        </w:tc>
      </w:tr>
      <w:tr w:rsidR="00F37E56" w:rsidRPr="00533C76" w:rsidTr="00F37E56"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Accord d'association entre l'UE et la Moldavie (MD) *</w:t>
            </w:r>
          </w:p>
          <w:p w:rsidR="00F37E56" w:rsidRPr="00533C76" w:rsidRDefault="00F37E56" w:rsidP="00533C76">
            <w:r w:rsidRPr="00533C76">
              <w:t xml:space="preserve">Consultez également </w:t>
            </w:r>
            <w:proofErr w:type="gramStart"/>
            <w:r w:rsidRPr="00533C76">
              <w:t>:</w:t>
            </w:r>
            <w:proofErr w:type="gramEnd"/>
            <w:r w:rsidRPr="00533C76">
              <w:br/>
            </w:r>
            <w:hyperlink r:id="rId56" w:tgtFrame="_blank" w:history="1">
              <w:r w:rsidRPr="00533C76">
                <w:t>Avis aux importateurs n°2014/29 du 3/09/2014</w:t>
              </w:r>
            </w:hyperlink>
          </w:p>
        </w:tc>
        <w:tc>
          <w:tcPr>
            <w:tcW w:w="5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Selon la décision n°1/2016 du sous-comité douanier UE-Moldavie (</w:t>
            </w:r>
            <w:hyperlink r:id="rId57" w:tgtFrame="_blank" w:history="1">
              <w:r w:rsidRPr="00533C76">
                <w:t>JOUE L39 du 16/02/2017</w:t>
              </w:r>
            </w:hyperlink>
            <w:r w:rsidRPr="00533C76">
              <w:t xml:space="preserve">), le protocole origine de l’accord UE-Moldavie est remplacé par un renvoi aux règles d’origine prévues par la Convention régionale sur les règles d'origine </w:t>
            </w:r>
            <w:proofErr w:type="spellStart"/>
            <w:r w:rsidRPr="00533C76">
              <w:t>paneuro-méditerranéennes</w:t>
            </w:r>
            <w:proofErr w:type="spellEnd"/>
            <w:r w:rsidRPr="00533C76">
              <w:t xml:space="preserve"> (</w:t>
            </w:r>
            <w:hyperlink r:id="rId58" w:tgtFrame="_blank" w:history="1">
              <w:r w:rsidRPr="00533C76">
                <w:t>JOUE L54 du 26/02/2013</w:t>
              </w:r>
            </w:hyperlink>
            <w:r w:rsidRPr="00533C76">
              <w:t>).</w:t>
            </w:r>
          </w:p>
        </w:tc>
        <w:tc>
          <w:tcPr>
            <w:tcW w:w="6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        • valeur &lt; 6000 € ou</w:t>
            </w:r>
            <w:r w:rsidRPr="00533C76">
              <w:br/>
              <w:t>        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</w:tbl>
    <w:p w:rsidR="00F37E56" w:rsidRPr="00533C76" w:rsidRDefault="00F37E56" w:rsidP="00F37E56">
      <w:r w:rsidRPr="00533C76">
        <w:t>* accords préférentiels dans lesquels figurent une clause de non ristourne des droits de douane.</w:t>
      </w:r>
    </w:p>
    <w:p w:rsidR="00F37E56" w:rsidRPr="00533C76" w:rsidRDefault="00F37E56" w:rsidP="00F37E56">
      <w:bookmarkStart w:id="0" w:name="oriental"/>
      <w:bookmarkEnd w:id="0"/>
      <w:r w:rsidRPr="00533C76">
        <w:pict>
          <v:rect id="_x0000_i1025" style="width:0;height:0" o:hralign="center" o:hrstd="t" o:hr="t" fillcolor="#a0a0a0" stroked="f"/>
        </w:pict>
      </w:r>
    </w:p>
    <w:p w:rsidR="00F37E56" w:rsidRPr="00533C76" w:rsidRDefault="00F37E56" w:rsidP="00F37E56">
      <w:r w:rsidRPr="00533C76">
        <w:t>Partenariat oriental (hors Convention régionale pan-euro-</w:t>
      </w:r>
      <w:proofErr w:type="spellStart"/>
      <w:r w:rsidRPr="00533C76">
        <w:t>méditérranée</w:t>
      </w:r>
      <w:proofErr w:type="spellEnd"/>
      <w:r w:rsidRPr="00533C76">
        <w:t>)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15"/>
        <w:gridCol w:w="3040"/>
        <w:gridCol w:w="3757"/>
      </w:tblGrid>
      <w:tr w:rsidR="00F37E56" w:rsidRPr="00533C76" w:rsidTr="00F37E56">
        <w:trPr>
          <w:tblHeader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Régimes préférentiels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Références au JOUE</w:t>
            </w:r>
            <w:r w:rsidRPr="00533C76">
              <w:br/>
              <w:t>dans lequel figurent les textes applicables</w:t>
            </w:r>
            <w:r w:rsidRPr="00533C76">
              <w:br/>
              <w:t>et le protocole définissant la notion de "produit originaire"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Documents justificatifs de l'origine</w:t>
            </w:r>
          </w:p>
        </w:tc>
      </w:tr>
      <w:tr w:rsidR="00F37E56" w:rsidRPr="00533C76" w:rsidTr="00F37E56"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Accord d'association entre l'UE et la Géorgie (GE) *</w:t>
            </w:r>
          </w:p>
          <w:p w:rsidR="00F37E56" w:rsidRPr="00533C76" w:rsidRDefault="00F37E56" w:rsidP="00533C76">
            <w:r w:rsidRPr="00533C76">
              <w:t xml:space="preserve">Consultez également </w:t>
            </w:r>
            <w:proofErr w:type="gramStart"/>
            <w:r w:rsidRPr="00533C76">
              <w:t>:</w:t>
            </w:r>
            <w:proofErr w:type="gramEnd"/>
            <w:r w:rsidRPr="00533C76">
              <w:br/>
            </w:r>
            <w:hyperlink r:id="rId59" w:tgtFrame="_blank" w:history="1">
              <w:r w:rsidRPr="00533C76">
                <w:t>Avis aux importateurs n°2014/29 du 3/09/2014</w:t>
              </w:r>
            </w:hyperlink>
            <w:r w:rsidRPr="00533C76">
              <w:br/>
              <w:t> </w:t>
            </w:r>
          </w:p>
        </w:tc>
        <w:tc>
          <w:tcPr>
            <w:tcW w:w="5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60" w:tgtFrame="_blank" w:history="1">
              <w:r w:rsidRPr="00533C76">
                <w:t>JOUE L 261 du 30/08/2014</w:t>
              </w:r>
            </w:hyperlink>
          </w:p>
        </w:tc>
        <w:tc>
          <w:tcPr>
            <w:tcW w:w="6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        • valeur &lt; 6000 € ou</w:t>
            </w:r>
            <w:r w:rsidRPr="00533C76">
              <w:br/>
              <w:t>        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bookmarkStart w:id="1" w:name="UEUkraine"/>
            <w:bookmarkEnd w:id="1"/>
            <w:r w:rsidRPr="00533C76">
              <w:t>Accord d'association entre l'UE et l'Ukraine (UA) *</w:t>
            </w:r>
            <w:r w:rsidRPr="00533C76">
              <w:br/>
            </w:r>
            <w:r w:rsidRPr="00533C76">
              <w:br/>
              <w:t xml:space="preserve">Consultez également </w:t>
            </w:r>
            <w:proofErr w:type="gramStart"/>
            <w:r w:rsidRPr="00533C76">
              <w:t>:</w:t>
            </w:r>
            <w:proofErr w:type="gramEnd"/>
            <w:r w:rsidRPr="00533C76">
              <w:br/>
            </w:r>
            <w:hyperlink r:id="rId61" w:tgtFrame="_blank" w:history="1">
              <w:r w:rsidRPr="00533C76">
                <w:t>Avis aux importateurs du 2015/65 du 28/12/2015</w:t>
              </w:r>
            </w:hyperlink>
          </w:p>
        </w:tc>
        <w:tc>
          <w:tcPr>
            <w:tcW w:w="5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62" w:tgtFrame="_blank" w:history="1">
              <w:r w:rsidRPr="00533C76">
                <w:t>Le protocole (définissant le produit originaire)</w:t>
              </w:r>
            </w:hyperlink>
          </w:p>
          <w:p w:rsidR="00F37E56" w:rsidRPr="00533C76" w:rsidRDefault="00F37E56" w:rsidP="00533C76">
            <w:r w:rsidRPr="00533C76">
              <w:t xml:space="preserve">Accès à la totalité du </w:t>
            </w:r>
            <w:hyperlink r:id="rId63" w:tgtFrame="_blank" w:history="1">
              <w:r w:rsidRPr="00533C76">
                <w:t>JOUE L161 du 29/05/2014</w:t>
              </w:r>
            </w:hyperlink>
          </w:p>
          <w:p w:rsidR="00F37E56" w:rsidRPr="00533C76" w:rsidRDefault="00F37E56" w:rsidP="00533C76">
            <w:r w:rsidRPr="00533C76">
              <w:br/>
              <w:t> </w:t>
            </w:r>
          </w:p>
        </w:tc>
        <w:tc>
          <w:tcPr>
            <w:tcW w:w="6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        • valeur &lt; 6000 € ou</w:t>
            </w:r>
            <w:r w:rsidRPr="00533C76">
              <w:br/>
              <w:t>        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</w:tbl>
    <w:p w:rsidR="00F37E56" w:rsidRPr="00533C76" w:rsidRDefault="00F37E56" w:rsidP="00F37E56">
      <w:r w:rsidRPr="00533C76">
        <w:t>* accords préférentiels dans lesquels figurent une clause de non ristourne des droits de douane.</w:t>
      </w:r>
    </w:p>
    <w:p w:rsidR="00F37E56" w:rsidRPr="00533C76" w:rsidRDefault="00F37E56" w:rsidP="00F37E56">
      <w:bookmarkStart w:id="2" w:name="amesud"/>
      <w:r w:rsidRPr="00533C76">
        <w:lastRenderedPageBreak/>
        <w:t> </w:t>
      </w:r>
      <w:bookmarkEnd w:id="2"/>
    </w:p>
    <w:p w:rsidR="00F37E56" w:rsidRPr="00533C76" w:rsidRDefault="00F37E56" w:rsidP="00F37E56">
      <w:r w:rsidRPr="00533C76">
        <w:pict>
          <v:rect id="_x0000_i1026" style="width:0;height:0" o:hralign="center" o:hrstd="t" o:hr="t" fillcolor="#a0a0a0" stroked="f"/>
        </w:pict>
      </w:r>
    </w:p>
    <w:p w:rsidR="00F37E56" w:rsidRPr="00533C76" w:rsidRDefault="00F37E56" w:rsidP="00F37E56">
      <w:r w:rsidRPr="00533C76">
        <w:t>Zone Amériques</w:t>
      </w:r>
    </w:p>
    <w:p w:rsidR="00F37E56" w:rsidRPr="00533C76" w:rsidRDefault="00F37E56" w:rsidP="00F37E56">
      <w:r w:rsidRPr="00533C76"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Régimes préférentiels zone Amérique du Sud"/>
      </w:tblPr>
      <w:tblGrid>
        <w:gridCol w:w="2246"/>
        <w:gridCol w:w="4209"/>
        <w:gridCol w:w="2857"/>
      </w:tblGrid>
      <w:tr w:rsidR="00F37E56" w:rsidRPr="00533C76" w:rsidTr="00F37E56">
        <w:trPr>
          <w:tblHeader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Régimes préférentiels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Références au JOUE</w:t>
            </w:r>
            <w:r w:rsidRPr="00533C76">
              <w:br/>
              <w:t>dans lequel figurent les textes applicables</w:t>
            </w:r>
            <w:r w:rsidRPr="00533C76">
              <w:br/>
              <w:t>et le protocole définissant la notion de</w:t>
            </w:r>
            <w:r w:rsidRPr="00533C76">
              <w:br/>
              <w:t>"produit originaire"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Documents justificatifs de l'origine</w:t>
            </w:r>
          </w:p>
        </w:tc>
      </w:tr>
      <w:tr w:rsidR="00F37E56" w:rsidRPr="00533C76" w:rsidTr="00F37E56">
        <w:tc>
          <w:tcPr>
            <w:tcW w:w="33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r w:rsidRPr="00533C76">
              <w:t>UE /Canada (CA)</w:t>
            </w:r>
          </w:p>
          <w:p w:rsidR="00F37E56" w:rsidRPr="00533C76" w:rsidRDefault="00F37E56" w:rsidP="00533C76">
            <w:r w:rsidRPr="00533C76">
              <w:t> </w:t>
            </w:r>
          </w:p>
        </w:tc>
        <w:tc>
          <w:tcPr>
            <w:tcW w:w="6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64" w:tgtFrame="_blank" w:history="1">
              <w:r w:rsidRPr="00533C76">
                <w:t>JOUE L238/9 du 16/09/2017</w:t>
              </w:r>
            </w:hyperlink>
            <w:r w:rsidRPr="00533C76">
              <w:t>: Notification de l'entrée en vigueur provisoire de l'accord économique UE/Canada</w:t>
            </w:r>
          </w:p>
          <w:p w:rsidR="00F37E56" w:rsidRPr="00533C76" w:rsidRDefault="00F37E56" w:rsidP="00533C76">
            <w:hyperlink r:id="rId65" w:tgtFrame="_blank" w:history="1">
              <w:r w:rsidRPr="00533C76">
                <w:t>JOUE L11 du 14/01/2017</w:t>
              </w:r>
            </w:hyperlink>
            <w:r w:rsidRPr="00533C76">
              <w:t>  (protocole "origine" à partir de la page 443)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</w:t>
            </w:r>
          </w:p>
          <w:p w:rsidR="00F37E56" w:rsidRPr="00533C76" w:rsidRDefault="00F37E56" w:rsidP="00533C76">
            <w:r w:rsidRPr="00533C76">
              <w:t>Dans l’UE 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enregistré dans</w:t>
            </w:r>
            <w:hyperlink r:id="rId66" w:history="1">
              <w:r w:rsidRPr="00533C76">
                <w:t xml:space="preserve"> le système REX</w:t>
              </w:r>
            </w:hyperlink>
            <w:r w:rsidRPr="00533C76">
              <w:t xml:space="preserve"> (cf. Article 68 du règlement d’exécution (UE) 2015/2447 de la Commission du 24 novembre 2015 établissant les modalités d’application du règlement (UE) n° 952/2013 du Parlement européen et du Conseil établissant le code des douanes de l’Union).</w:t>
            </w:r>
          </w:p>
          <w:p w:rsidR="00F37E56" w:rsidRPr="00533C76" w:rsidRDefault="00F37E56" w:rsidP="00533C76">
            <w:r w:rsidRPr="00533C76">
              <w:t>Au Canada :</w:t>
            </w:r>
          </w:p>
          <w:p w:rsidR="00F37E56" w:rsidRPr="00533C76" w:rsidRDefault="00F37E56" w:rsidP="00533C76">
            <w:r w:rsidRPr="00533C76">
              <w:t>• autorisation selon la Partie V de la Loi sur les douanes, L.R.C. 1985, ch. 1 (2e suppl.)</w:t>
            </w:r>
          </w:p>
          <w:p w:rsidR="00F37E56" w:rsidRPr="00533C76" w:rsidRDefault="00F37E56" w:rsidP="00533C76">
            <w:r w:rsidRPr="00533C76">
              <w:t> </w:t>
            </w:r>
          </w:p>
        </w:tc>
      </w:tr>
      <w:tr w:rsidR="00F37E56" w:rsidRPr="00533C76" w:rsidTr="00F37E56">
        <w:tc>
          <w:tcPr>
            <w:tcW w:w="33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Mexique (MX) *</w:t>
            </w:r>
          </w:p>
        </w:tc>
        <w:tc>
          <w:tcPr>
            <w:tcW w:w="6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67" w:tgtFrame="_blank" w:history="1">
              <w:r w:rsidRPr="00533C76">
                <w:t>JOUE L157 du 30/06/2000</w:t>
              </w:r>
            </w:hyperlink>
            <w:r w:rsidRPr="00533C76">
              <w:br/>
            </w:r>
            <w:r w:rsidRPr="00533C76">
              <w:br/>
              <w:t xml:space="preserve">Annexe III de la décision n° 2/2000 du Conseil conjoint CE-Mexique du 23/03/2000 relative à l’origine publiée au </w:t>
            </w:r>
            <w:hyperlink r:id="rId68" w:tgtFrame="_blank" w:history="1">
              <w:r w:rsidRPr="00533C76">
                <w:t>JOUE L245 du 29/09/2000</w:t>
              </w:r>
            </w:hyperlink>
            <w:r w:rsidRPr="00533C76">
              <w:br/>
            </w:r>
            <w:r w:rsidRPr="00533C76">
              <w:lastRenderedPageBreak/>
              <w:br/>
              <w:t xml:space="preserve">Décision n° 5/2002 DU CONSEIL CONJOINT UNION EUROPÉENNE-MEXIQUE du 24/12/2002 relative à l'annexe III de la décision no 2/2000 du Conseil conjoint UE-Mexique du 23/03/2000, relative à la définition de la notion de «produits originaires» et aux méthodes de coopération administrative publiée au </w:t>
            </w:r>
            <w:hyperlink r:id="rId69" w:tgtFrame="_blank" w:history="1">
              <w:r w:rsidRPr="00533C76">
                <w:t>JOUE L44 du 18/02/2003</w:t>
              </w:r>
            </w:hyperlink>
          </w:p>
          <w:p w:rsidR="00F37E56" w:rsidRPr="00533C76" w:rsidRDefault="00F37E56" w:rsidP="00533C76">
            <w:r w:rsidRPr="00533C76">
              <w:t>Notes explicatives publiées aux</w:t>
            </w:r>
            <w:r w:rsidRPr="00533C76">
              <w:br/>
            </w:r>
            <w:hyperlink r:id="rId70" w:tgtFrame="_blank" w:history="1">
              <w:r w:rsidRPr="00533C76">
                <w:t>JOUE C187 du 6/07/2000</w:t>
              </w:r>
            </w:hyperlink>
            <w:r w:rsidRPr="00533C76">
              <w:br/>
            </w:r>
            <w:hyperlink r:id="rId71" w:tgtFrame="_blank" w:history="1">
              <w:r w:rsidRPr="00533C76">
                <w:t>JOUE C128 du 28/04/2001</w:t>
              </w:r>
            </w:hyperlink>
            <w:r w:rsidRPr="00533C76">
              <w:br/>
            </w:r>
            <w:hyperlink r:id="rId72" w:tgtFrame="_blank" w:history="1">
              <w:r w:rsidRPr="00533C76">
                <w:t>JOUE C40 du 14/02/2004</w:t>
              </w:r>
            </w:hyperlink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lastRenderedPageBreak/>
              <w:t>Ou Certificats EUR 1</w:t>
            </w:r>
          </w:p>
        </w:tc>
      </w:tr>
      <w:tr w:rsidR="00F37E56" w:rsidRPr="00533C76" w:rsidTr="00F37E56">
        <w:tc>
          <w:tcPr>
            <w:tcW w:w="33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 / Chili (CL) *</w:t>
            </w:r>
          </w:p>
          <w:p w:rsidR="00F37E56" w:rsidRPr="00533C76" w:rsidRDefault="00F37E56" w:rsidP="00533C76">
            <w:r w:rsidRPr="00533C76">
              <w:t>* mais applicable seulement à partir du 01/01/2007</w:t>
            </w:r>
          </w:p>
        </w:tc>
        <w:tc>
          <w:tcPr>
            <w:tcW w:w="6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73" w:tgtFrame="_blank" w:history="1">
              <w:r w:rsidRPr="00533C76">
                <w:t>JOUE L352 du 30/12/2002</w:t>
              </w:r>
            </w:hyperlink>
            <w:r w:rsidRPr="00533C76">
              <w:br/>
            </w:r>
            <w:r w:rsidRPr="00533C76">
              <w:br/>
              <w:t>Notes explicatives concernant l’annexe III publiées au</w:t>
            </w:r>
            <w:r w:rsidRPr="00533C76">
              <w:br/>
            </w:r>
            <w:hyperlink r:id="rId74" w:tgtFrame="_blank" w:history="1">
              <w:r w:rsidRPr="00533C76">
                <w:t>JOUE C321 du 31/12/2003</w:t>
              </w:r>
            </w:hyperlink>
          </w:p>
          <w:p w:rsidR="00F37E56" w:rsidRPr="00533C76" w:rsidRDefault="00F37E56" w:rsidP="00533C76">
            <w:r w:rsidRPr="00533C76">
              <w:t> 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33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Pérou (PE) - Colombie (CO) - Équateur (EC)</w:t>
            </w:r>
          </w:p>
          <w:p w:rsidR="00F37E56" w:rsidRPr="00533C76" w:rsidRDefault="00F37E56" w:rsidP="00533C76">
            <w:r w:rsidRPr="00533C76">
              <w:t>- application de l'accord entre l'UE et le Pérou au 01/03/2013.</w:t>
            </w:r>
            <w:r w:rsidRPr="00533C76">
              <w:br/>
              <w:t>- application de l'accord entre l'UE et la Colombie au 01/08/2013.</w:t>
            </w:r>
          </w:p>
          <w:p w:rsidR="00F37E56" w:rsidRPr="00533C76" w:rsidRDefault="00F37E56" w:rsidP="00533C76">
            <w:r w:rsidRPr="00533C76">
              <w:t xml:space="preserve">- adhésion de l'Équateur à l'accord le </w:t>
            </w:r>
            <w:r w:rsidRPr="00533C76">
              <w:lastRenderedPageBreak/>
              <w:t>01/01/2017. </w:t>
            </w:r>
          </w:p>
          <w:p w:rsidR="00F37E56" w:rsidRPr="00533C76" w:rsidRDefault="00F37E56" w:rsidP="00533C76">
            <w:r w:rsidRPr="00533C76">
              <w:t>Consultez également :       </w:t>
            </w:r>
          </w:p>
          <w:p w:rsidR="00F37E56" w:rsidRPr="00533C76" w:rsidRDefault="00F37E56" w:rsidP="00533C76">
            <w:hyperlink r:id="rId75" w:tgtFrame="_blank" w:history="1">
              <w:r w:rsidRPr="00533C76">
                <w:t>Avis aux importateurs et aux exportateurs 2016/66 du 30/12/2016.</w:t>
              </w:r>
            </w:hyperlink>
          </w:p>
          <w:p w:rsidR="00F37E56" w:rsidRPr="00533C76" w:rsidRDefault="00F37E56" w:rsidP="00533C76">
            <w:r w:rsidRPr="00533C76">
              <w:t> </w:t>
            </w:r>
          </w:p>
        </w:tc>
        <w:tc>
          <w:tcPr>
            <w:tcW w:w="6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76" w:tgtFrame="_blank" w:history="1">
              <w:r w:rsidRPr="00533C76">
                <w:t>JOUE L354 du 21/12/2012</w:t>
              </w:r>
            </w:hyperlink>
          </w:p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hyperlink r:id="rId77" w:tgtFrame="_blank" w:history="1">
              <w:r w:rsidRPr="00533C76">
                <w:t>JOUE L356 du 24/12/2016</w:t>
              </w:r>
            </w:hyperlink>
            <w:r w:rsidRPr="00533C76">
              <w:t xml:space="preserve"> (voir annexe VI)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33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 / Amérique centrale</w:t>
            </w:r>
          </w:p>
          <w:p w:rsidR="00F37E56" w:rsidRPr="00533C76" w:rsidRDefault="00F37E56" w:rsidP="00533C76">
            <w:r w:rsidRPr="00533C76">
              <w:t>- application avec le Honduras (HN), le Nicaragua (NI) et le Panama (PA) au 01/08/2013.</w:t>
            </w:r>
            <w:r w:rsidRPr="00533C76">
              <w:br/>
              <w:t>- application avec El Salvador (SV) et le Costa Rica (CR) au 01/10/2013.</w:t>
            </w:r>
            <w:r w:rsidRPr="00533C76">
              <w:br/>
              <w:t>- application avec le Guatemala (GT) au 01/12/2013.</w:t>
            </w:r>
          </w:p>
        </w:tc>
        <w:tc>
          <w:tcPr>
            <w:tcW w:w="6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78" w:tgtFrame="_blank" w:history="1">
              <w:r w:rsidRPr="00533C76">
                <w:t xml:space="preserve">JOUE L346 du 15/12/2012 </w:t>
              </w:r>
            </w:hyperlink>
            <w:r w:rsidRPr="00533C76">
              <w:t xml:space="preserve">modifié par </w:t>
            </w:r>
            <w:hyperlink r:id="rId79" w:tgtFrame="_blank" w:history="1">
              <w:r w:rsidRPr="00533C76">
                <w:t>JOUE L212 du 05/08/2016</w:t>
              </w:r>
            </w:hyperlink>
            <w:r w:rsidRPr="00533C76">
              <w:t xml:space="preserve"> (nouvelles règles de liste adaptées au SH 2012).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</w:tbl>
    <w:p w:rsidR="00F37E56" w:rsidRPr="00533C76" w:rsidRDefault="00F37E56" w:rsidP="00F37E56">
      <w:r w:rsidRPr="00533C76">
        <w:t>* accords préférentiels dans lesquels figurent une clause de non ristourne des droits de douane.</w:t>
      </w:r>
    </w:p>
    <w:p w:rsidR="00F37E56" w:rsidRPr="00533C76" w:rsidRDefault="00F37E56" w:rsidP="00F37E56">
      <w:bookmarkStart w:id="3" w:name="afrique"/>
      <w:bookmarkEnd w:id="3"/>
      <w:r w:rsidRPr="00533C76">
        <w:pict>
          <v:rect id="_x0000_i1027" style="width:0;height:0" o:hralign="center" o:hrstd="t" o:hr="t" fillcolor="#a0a0a0" stroked="f"/>
        </w:pict>
      </w:r>
    </w:p>
    <w:p w:rsidR="00F37E56" w:rsidRPr="00533C76" w:rsidRDefault="00F37E56" w:rsidP="00F37E56">
      <w:r w:rsidRPr="00533C76">
        <w:t>Zone Afrique Caraïbes et Pacifique (ACP)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Zone Afrique"/>
      </w:tblPr>
      <w:tblGrid>
        <w:gridCol w:w="2744"/>
        <w:gridCol w:w="3443"/>
        <w:gridCol w:w="3125"/>
      </w:tblGrid>
      <w:tr w:rsidR="00F37E56" w:rsidRPr="00533C76" w:rsidTr="00F37E56">
        <w:trPr>
          <w:tblHeader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Régimes préférentiels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Références au JOUE</w:t>
            </w:r>
            <w:r w:rsidRPr="00533C76">
              <w:br/>
              <w:t>dans lequel figurent les textes applicables</w:t>
            </w:r>
            <w:r w:rsidRPr="00533C76">
              <w:br/>
              <w:t>et le protocole définissant la notion de</w:t>
            </w:r>
            <w:r w:rsidRPr="00533C76">
              <w:br/>
              <w:t>"produit originaire"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Documents justificatifs de l'origine</w:t>
            </w:r>
          </w:p>
        </w:tc>
      </w:tr>
      <w:tr w:rsidR="00F37E56" w:rsidRPr="00533C76" w:rsidTr="00F37E56"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 / ACP (Afrique, Caraïbes et Pacifique)</w:t>
            </w:r>
          </w:p>
          <w:p w:rsidR="00F37E56" w:rsidRPr="00533C76" w:rsidRDefault="00F37E56" w:rsidP="00533C76">
            <w:r w:rsidRPr="00533C76">
              <w:t>Règlement transitoire d'accès au marché (RAM) applicable depuis 01/01/2008 pour certains pays ACP.</w:t>
            </w:r>
          </w:p>
          <w:p w:rsidR="00F37E56" w:rsidRPr="00533C76" w:rsidRDefault="00F37E56" w:rsidP="00533C76">
            <w:r w:rsidRPr="00533C76">
              <w:t>Les autres pays ACP ont été reversés dans le SPG.</w:t>
            </w:r>
          </w:p>
          <w:p w:rsidR="00F37E56" w:rsidRPr="00533C76" w:rsidRDefault="00F37E56" w:rsidP="00533C76">
            <w:r w:rsidRPr="00533C76">
              <w:t>Pour rappel, le traitement tarifaire préférentiel accordé dans le cadre de l'accord de Cotonou a pris fin au 31/12/2007.</w:t>
            </w:r>
          </w:p>
        </w:tc>
        <w:tc>
          <w:tcPr>
            <w:tcW w:w="5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80" w:tgtFrame="_blank" w:history="1">
              <w:r w:rsidRPr="00533C76">
                <w:t>Règlement n° 2016/1076 du 8 juin 2016</w:t>
              </w:r>
            </w:hyperlink>
          </w:p>
          <w:p w:rsidR="00F37E56" w:rsidRPr="00533C76" w:rsidRDefault="00F37E56" w:rsidP="00533C76">
            <w:r w:rsidRPr="00533C76">
              <w:t>(JOUE L185 du 8/07/2016)</w:t>
            </w:r>
          </w:p>
          <w:p w:rsidR="00F37E56" w:rsidRPr="00533C76" w:rsidRDefault="00F37E56" w:rsidP="00533C76">
            <w:r w:rsidRPr="00533C76">
              <w:t>La liste des pays ACP concernés figure en annexe I du RAM (page 15).</w:t>
            </w:r>
          </w:p>
          <w:p w:rsidR="00F37E56" w:rsidRPr="00533C76" w:rsidRDefault="00F37E56" w:rsidP="00533C76">
            <w:r w:rsidRPr="00533C76">
              <w:t xml:space="preserve">Rappel : </w:t>
            </w:r>
          </w:p>
          <w:p w:rsidR="00F37E56" w:rsidRPr="00533C76" w:rsidRDefault="00F37E56" w:rsidP="00533C76">
            <w:r w:rsidRPr="00533C76">
              <w:t>- La liste avait été modifiée à compter du 01/10/14 :</w:t>
            </w:r>
          </w:p>
          <w:p w:rsidR="00F37E56" w:rsidRPr="00533C76" w:rsidRDefault="00F37E56" w:rsidP="00533C76">
            <w:r w:rsidRPr="00533C76">
              <w:t xml:space="preserve">voir </w:t>
            </w:r>
            <w:hyperlink r:id="rId81" w:tgtFrame="_blank" w:history="1">
              <w:r w:rsidRPr="00533C76">
                <w:t>Avis aux importateurs 2014/38</w:t>
              </w:r>
            </w:hyperlink>
          </w:p>
          <w:p w:rsidR="00F37E56" w:rsidRPr="00533C76" w:rsidRDefault="00F37E56" w:rsidP="00533C76">
            <w:r w:rsidRPr="00533C76">
              <w:t>- Réintégration du Kenya à compter du 25/12/14 :</w:t>
            </w:r>
          </w:p>
          <w:p w:rsidR="00F37E56" w:rsidRPr="00533C76" w:rsidRDefault="00F37E56" w:rsidP="00533C76">
            <w:r w:rsidRPr="00533C76">
              <w:t xml:space="preserve">voir </w:t>
            </w:r>
            <w:hyperlink r:id="rId82" w:tgtFrame="_blank" w:history="1">
              <w:r w:rsidRPr="00533C76">
                <w:t>Avis aux importateurs 2015/02</w:t>
              </w:r>
            </w:hyperlink>
          </w:p>
        </w:tc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  <w:r w:rsidRPr="00533C76">
              <w:br/>
            </w:r>
            <w:r w:rsidRPr="00533C76">
              <w:br/>
              <w:t>Justification de l'origine préférentielle UE possible en cas d'application des dispositions relatives au cumul bilatéral d’origine.</w:t>
            </w:r>
            <w:r w:rsidRPr="00533C76">
              <w:br/>
              <w:t> </w:t>
            </w:r>
          </w:p>
        </w:tc>
      </w:tr>
      <w:tr w:rsidR="00F37E56" w:rsidRPr="00533C76" w:rsidTr="00F37E56"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CE / CARIFORUM</w:t>
            </w:r>
            <w:r w:rsidRPr="00533C76">
              <w:br/>
              <w:t>Accord de Partenariat Économique (APE)</w:t>
            </w:r>
          </w:p>
          <w:p w:rsidR="00F37E56" w:rsidRPr="00533C76" w:rsidRDefault="00F37E56" w:rsidP="00533C76">
            <w:r w:rsidRPr="00533C76">
              <w:t>CARIFORUM : Antigua-et-Barbuda, Bahamas, Barbade, Belize, Dominique, République Dominicaine, Grenade, Guyana, Jamaïque, Saint-Christophe-et-Nevis, Sainte-Lucie, Saint-Vincent-et-les-Grenadines, Suriname, Trinidad-et Tobago</w:t>
            </w:r>
          </w:p>
        </w:tc>
        <w:tc>
          <w:tcPr>
            <w:tcW w:w="5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83" w:tgtFrame="_blank" w:history="1">
              <w:r w:rsidRPr="00533C76">
                <w:t>JOUE L289 du 30/10/2008</w:t>
              </w:r>
            </w:hyperlink>
            <w:r w:rsidRPr="00533C76">
              <w:br/>
            </w:r>
            <w:r w:rsidRPr="00533C76">
              <w:br/>
              <w:t>APE CE / CARIFORUM et protocole origine applicable à partir du 29/12/2008.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CE / PACIFIQUE</w:t>
            </w:r>
            <w:r w:rsidRPr="00533C76">
              <w:br/>
              <w:t xml:space="preserve">Accord de Partenariat Économique (APE) </w:t>
            </w:r>
            <w:r w:rsidRPr="00533C76">
              <w:lastRenderedPageBreak/>
              <w:t>intérimaire</w:t>
            </w:r>
          </w:p>
          <w:p w:rsidR="00F37E56" w:rsidRPr="00533C76" w:rsidRDefault="00F37E56" w:rsidP="00533C76">
            <w:r w:rsidRPr="00533C76">
              <w:t>Papouasie - Nouvelle-Guinée (PG) et îles Fidji (FJ)</w:t>
            </w:r>
          </w:p>
        </w:tc>
        <w:tc>
          <w:tcPr>
            <w:tcW w:w="5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84" w:tgtFrame="_blank" w:history="1">
              <w:r w:rsidRPr="00533C76">
                <w:t>JOUE L272 du 16/10/2009</w:t>
              </w:r>
            </w:hyperlink>
          </w:p>
          <w:p w:rsidR="00F37E56" w:rsidRPr="00533C76" w:rsidRDefault="00F37E56" w:rsidP="00533C76">
            <w:r w:rsidRPr="00533C76">
              <w:t>Pour la Papouasie - Nouvelle-</w:t>
            </w:r>
            <w:r w:rsidRPr="00533C76">
              <w:lastRenderedPageBreak/>
              <w:t xml:space="preserve">Guinée uniquement : </w:t>
            </w:r>
            <w:hyperlink r:id="rId85" w:tgtFrame="_blank" w:history="1">
              <w:r w:rsidRPr="00533C76">
                <w:t>notice du 13/05/2010</w:t>
              </w:r>
            </w:hyperlink>
            <w:r w:rsidRPr="00533C76">
              <w:t>.</w:t>
            </w:r>
          </w:p>
          <w:p w:rsidR="00F37E56" w:rsidRPr="00533C76" w:rsidRDefault="00F37E56" w:rsidP="00533C76">
            <w:r w:rsidRPr="00533C76">
              <w:t xml:space="preserve">Pour la République des Fidji : entrée en application à compter du 28/07/2014, comme indiqué dans le </w:t>
            </w:r>
            <w:hyperlink r:id="rId86" w:tgtFrame="_blank" w:history="1">
              <w:r w:rsidRPr="00533C76">
                <w:t>JOUE L 228 31/07/2014</w:t>
              </w:r>
            </w:hyperlink>
            <w:r w:rsidRPr="00533C76">
              <w:t>.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Déclaration d'origine sur facture (DOF) si :</w:t>
            </w:r>
          </w:p>
          <w:p w:rsidR="00F37E56" w:rsidRPr="00533C76" w:rsidRDefault="00F37E56" w:rsidP="00533C76">
            <w:r w:rsidRPr="00533C76">
              <w:lastRenderedPageBreak/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CE / ESA</w:t>
            </w:r>
            <w:r w:rsidRPr="00533C76">
              <w:br/>
              <w:t>Accord de Partenariat Économique (APE) intérimaire</w:t>
            </w:r>
          </w:p>
          <w:p w:rsidR="00F37E56" w:rsidRPr="00533C76" w:rsidRDefault="00F37E56" w:rsidP="00533C76">
            <w:r w:rsidRPr="00533C76">
              <w:t>ESA (Afrique orientale et australe) : Seychelles (SC), Zimbabwe (ZW), Maurice (MU) et Madagascar (MG)</w:t>
            </w:r>
          </w:p>
          <w:p w:rsidR="00F37E56" w:rsidRPr="00533C76" w:rsidRDefault="00F37E56" w:rsidP="00533C76">
            <w:r w:rsidRPr="00533C76">
              <w:br/>
              <w:t>(NB : Comores (KM) et Zambie (ZM) bénéficient uniquement du SPG)</w:t>
            </w:r>
            <w:r w:rsidRPr="00533C76">
              <w:br/>
              <w:t> </w:t>
            </w:r>
          </w:p>
        </w:tc>
        <w:tc>
          <w:tcPr>
            <w:tcW w:w="5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87" w:tgtFrame="_blank" w:history="1">
              <w:r w:rsidRPr="00533C76">
                <w:t>JOUE L111 du 24/04/2012</w:t>
              </w:r>
            </w:hyperlink>
          </w:p>
          <w:p w:rsidR="00F37E56" w:rsidRPr="00533C76" w:rsidRDefault="00F37E56" w:rsidP="00533C76">
            <w:r w:rsidRPr="00533C76">
              <w:t>APE CE / ESA et protocole origine (pages 1023 et suivantes) applicable à partir du 14/05/2012.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5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 xml:space="preserve">Accord de Partenariat Économique (APE) UE / États de l’APE CDAA (Communauté de développement d'Afrique australe ou </w:t>
            </w:r>
            <w:proofErr w:type="spellStart"/>
            <w:r w:rsidRPr="00533C76">
              <w:t>Southern</w:t>
            </w:r>
            <w:proofErr w:type="spellEnd"/>
            <w:r w:rsidRPr="00533C76">
              <w:t xml:space="preserve"> </w:t>
            </w:r>
            <w:proofErr w:type="spellStart"/>
            <w:r w:rsidRPr="00533C76">
              <w:t>African</w:t>
            </w:r>
            <w:proofErr w:type="spellEnd"/>
            <w:r w:rsidRPr="00533C76">
              <w:t xml:space="preserve"> </w:t>
            </w:r>
            <w:proofErr w:type="spellStart"/>
            <w:r w:rsidRPr="00533C76">
              <w:t>Development</w:t>
            </w:r>
            <w:proofErr w:type="spellEnd"/>
            <w:r w:rsidRPr="00533C76">
              <w:t xml:space="preserve"> </w:t>
            </w:r>
            <w:proofErr w:type="spellStart"/>
            <w:r w:rsidRPr="00533C76">
              <w:t>Community</w:t>
            </w:r>
            <w:proofErr w:type="spellEnd"/>
            <w:r w:rsidRPr="00533C76">
              <w:t xml:space="preserve"> - SADC</w:t>
            </w:r>
            <w:proofErr w:type="gramStart"/>
            <w:r w:rsidRPr="00533C76">
              <w:t>)</w:t>
            </w:r>
            <w:proofErr w:type="gramEnd"/>
            <w:r w:rsidRPr="00533C76">
              <w:br/>
            </w:r>
            <w:r w:rsidRPr="00533C76">
              <w:br/>
              <w:t xml:space="preserve">L’APE s’applique à l’Afrique du Sud (ZA), au Botswana (BW), au Lesotho (LS), à la Namibie (NA), au Swaziland </w:t>
            </w:r>
            <w:r w:rsidRPr="00533C76">
              <w:lastRenderedPageBreak/>
              <w:t>(SZ) et au Mozambique (MZ).</w:t>
            </w:r>
          </w:p>
          <w:p w:rsidR="00F37E56" w:rsidRPr="00533C76" w:rsidRDefault="00F37E56" w:rsidP="00533C76">
            <w:r w:rsidRPr="00533C76">
              <w:t>• Le Mozambique (MZ) applique l'accord depuis le 4 février 2018.</w:t>
            </w:r>
          </w:p>
          <w:p w:rsidR="00F37E56" w:rsidRPr="00533C76" w:rsidRDefault="00F37E56" w:rsidP="00533C76">
            <w:r w:rsidRPr="00533C76">
              <w:t>• L’Angola (AO) dispose d’une option de joindre l’accord dans le futur.</w:t>
            </w:r>
          </w:p>
          <w:p w:rsidR="00F37E56" w:rsidRPr="00533C76" w:rsidRDefault="00F37E56" w:rsidP="00533C76">
            <w:r w:rsidRPr="00533C76">
              <w:t xml:space="preserve">Consultez également </w:t>
            </w:r>
            <w:proofErr w:type="gramStart"/>
            <w:r w:rsidRPr="00533C76">
              <w:t>:</w:t>
            </w:r>
            <w:proofErr w:type="gramEnd"/>
            <w:r w:rsidRPr="00533C76">
              <w:br/>
            </w:r>
            <w:hyperlink r:id="rId88" w:tgtFrame="_blank" w:history="1">
              <w:r w:rsidRPr="00533C76">
                <w:t>Avis aux importateurs et aux exportateurs n°2016/52 du 14/10/2016</w:t>
              </w:r>
            </w:hyperlink>
          </w:p>
          <w:p w:rsidR="00F37E56" w:rsidRPr="00533C76" w:rsidRDefault="00F37E56" w:rsidP="00533C76">
            <w:hyperlink r:id="rId89" w:tgtFrame="_blank" w:history="1">
              <w:r w:rsidRPr="00533C76">
                <w:t>Avis aux importateurs et aux exportateurs n° 2018/11 du 16 février 2018 concernant l'application de l'accord par le Mozambique.</w:t>
              </w:r>
            </w:hyperlink>
          </w:p>
          <w:p w:rsidR="00F37E56" w:rsidRPr="00533C76" w:rsidRDefault="00F37E56" w:rsidP="00533C76">
            <w:bookmarkStart w:id="4" w:name="CAMEROUN"/>
            <w:bookmarkEnd w:id="4"/>
            <w:r w:rsidRPr="00533C76">
              <w:t>  </w:t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90" w:tgtFrame="_blank" w:history="1">
              <w:r w:rsidRPr="00533C76">
                <w:t>JOUE L250 du 16/09/2016</w:t>
              </w:r>
            </w:hyperlink>
          </w:p>
          <w:p w:rsidR="00F37E56" w:rsidRPr="00533C76" w:rsidRDefault="00F37E56" w:rsidP="00533C76">
            <w:r w:rsidRPr="00533C76">
              <w:t>APE UE / États de l’APE CDAA et protocole origine (pages 1924 et suivantes) applicable à partir du 10/10/2016.</w:t>
            </w:r>
          </w:p>
        </w:tc>
        <w:tc>
          <w:tcPr>
            <w:tcW w:w="6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5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Accord de Partenariat Économique (APE</w:t>
            </w:r>
            <w:proofErr w:type="gramStart"/>
            <w:r w:rsidRPr="00533C76">
              <w:t>)</w:t>
            </w:r>
            <w:proofErr w:type="gramEnd"/>
            <w:r w:rsidRPr="00533C76">
              <w:br/>
              <w:t>UE / Afrique centrale (Cameroun)</w:t>
            </w:r>
          </w:p>
          <w:p w:rsidR="00F37E56" w:rsidRPr="00533C76" w:rsidRDefault="00F37E56" w:rsidP="00533C76">
            <w:r w:rsidRPr="00533C76">
              <w:t xml:space="preserve">Consultez également </w:t>
            </w:r>
            <w:proofErr w:type="gramStart"/>
            <w:r w:rsidRPr="00533C76">
              <w:t>:</w:t>
            </w:r>
            <w:proofErr w:type="gramEnd"/>
            <w:r w:rsidRPr="00533C76">
              <w:br/>
            </w:r>
            <w:hyperlink r:id="rId91" w:tgtFrame="_blank" w:history="1">
              <w:r w:rsidRPr="00533C76">
                <w:t>Avis aux importateurs et aux exportateurs n°2016/63 du 14/12/2016</w:t>
              </w:r>
            </w:hyperlink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• à l’importation dans l’UE</w:t>
            </w:r>
          </w:p>
          <w:p w:rsidR="00F37E56" w:rsidRPr="00533C76" w:rsidRDefault="00F37E56" w:rsidP="00533C76">
            <w:r w:rsidRPr="00533C76">
              <w:t>Application des règles d’origine du Règlement transitoire d'accès au marché (RAM) :</w:t>
            </w:r>
            <w:hyperlink r:id="rId92" w:tgtFrame="_blank" w:history="1">
              <w:r w:rsidRPr="00533C76">
                <w:t xml:space="preserve"> règlement n° 2016/1076 du 8 juin 2016 (JOUE L185 du 8/07/2016)</w:t>
              </w:r>
            </w:hyperlink>
            <w:r w:rsidRPr="00533C76">
              <w:t>.</w:t>
            </w:r>
          </w:p>
          <w:p w:rsidR="00F37E56" w:rsidRPr="00533C76" w:rsidRDefault="00F37E56" w:rsidP="00533C76">
            <w:r w:rsidRPr="00533C76">
              <w:t>• l’importation au Cameroun :</w:t>
            </w:r>
          </w:p>
          <w:p w:rsidR="00F37E56" w:rsidRPr="00533C76" w:rsidRDefault="00F37E56" w:rsidP="00533C76">
            <w:r w:rsidRPr="00533C76">
              <w:t>Application du</w:t>
            </w:r>
            <w:hyperlink r:id="rId93" w:tgtFrame="_blank" w:history="1">
              <w:r w:rsidRPr="00533C76">
                <w:t xml:space="preserve"> décret n° 2016/367 du 3 août 2016 fixant les règles d’origine et les méthodes de coopération administrative </w:t>
              </w:r>
              <w:r w:rsidRPr="00533C76">
                <w:lastRenderedPageBreak/>
                <w:t>applicables aux marchandises de l’UE exportées vers le Cameroun</w:t>
              </w:r>
            </w:hyperlink>
            <w:r w:rsidRPr="00533C76">
              <w:t xml:space="preserve"> publié par la présidence du Cameroun.</w:t>
            </w:r>
          </w:p>
          <w:p w:rsidR="00F37E56" w:rsidRPr="00533C76" w:rsidRDefault="00F37E56" w:rsidP="00533C76">
            <w:hyperlink r:id="rId94" w:tgtFrame="_blank" w:history="1">
              <w:r w:rsidRPr="00533C76">
                <w:t>Les annexes relatives aux règles de liste et aux preuves de l’origine sont en ligne sur le site EUROPA de la Commission européenne</w:t>
              </w:r>
            </w:hyperlink>
            <w:r w:rsidRPr="00533C76">
              <w:t xml:space="preserve"> dans la rubrique consacrée aux pays d’Afrique, des Caraïbes et du Pacifique (ACP).</w:t>
            </w:r>
          </w:p>
          <w:p w:rsidR="00F37E56" w:rsidRPr="00533C76" w:rsidRDefault="00F37E56" w:rsidP="00533C76">
            <w:r w:rsidRPr="00533C76">
              <w:t> </w:t>
            </w:r>
          </w:p>
        </w:tc>
        <w:tc>
          <w:tcPr>
            <w:tcW w:w="6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</w:tbl>
    <w:p w:rsidR="00F37E56" w:rsidRPr="00533C76" w:rsidRDefault="00F37E56" w:rsidP="00F37E56">
      <w:bookmarkStart w:id="5" w:name="asie"/>
      <w:r w:rsidRPr="00533C76">
        <w:lastRenderedPageBreak/>
        <w:t> </w:t>
      </w:r>
      <w:bookmarkEnd w:id="5"/>
    </w:p>
    <w:p w:rsidR="00F37E56" w:rsidRPr="00533C76" w:rsidRDefault="00F37E56" w:rsidP="00F37E56">
      <w:r w:rsidRPr="00533C76">
        <w:pict>
          <v:rect id="_x0000_i1028" style="width:0;height:0" o:hralign="center" o:hrstd="t" o:hr="t" fillcolor="#a0a0a0" stroked="f"/>
        </w:pict>
      </w:r>
    </w:p>
    <w:p w:rsidR="00F37E56" w:rsidRPr="00533C76" w:rsidRDefault="00F37E56" w:rsidP="00F37E56">
      <w:r w:rsidRPr="00533C76">
        <w:t>Zone Asie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Régimes préférentiels zone Asie"/>
      </w:tblPr>
      <w:tblGrid>
        <w:gridCol w:w="2322"/>
        <w:gridCol w:w="3569"/>
        <w:gridCol w:w="3421"/>
      </w:tblGrid>
      <w:tr w:rsidR="00F37E56" w:rsidRPr="00533C76" w:rsidTr="00F37E56">
        <w:trPr>
          <w:tblHeader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Régimes préférentiels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Références au JOUE</w:t>
            </w:r>
            <w:r w:rsidRPr="00533C76">
              <w:br/>
              <w:t>dans lequel figurent les textes applicables</w:t>
            </w:r>
            <w:r w:rsidRPr="00533C76">
              <w:br/>
              <w:t>et le protocole définissant la notion de</w:t>
            </w:r>
            <w:r w:rsidRPr="00533C76">
              <w:br/>
              <w:t>"produit originaire"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Documents justificatifs de l'origine</w:t>
            </w:r>
          </w:p>
        </w:tc>
      </w:tr>
      <w:tr w:rsidR="00F37E56" w:rsidRPr="00533C76" w:rsidTr="00F37E56"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Corée du Sud (KR)</w:t>
            </w:r>
          </w:p>
        </w:tc>
        <w:tc>
          <w:tcPr>
            <w:tcW w:w="5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 xml:space="preserve">Accord de libre-échange UE-Corée du Sud et protocole origine </w:t>
            </w:r>
            <w:proofErr w:type="gramStart"/>
            <w:r w:rsidRPr="00533C76">
              <w:t>:</w:t>
            </w:r>
            <w:proofErr w:type="gramEnd"/>
            <w:r w:rsidRPr="00533C76">
              <w:br/>
            </w:r>
            <w:hyperlink r:id="rId95" w:tgtFrame="_blank" w:history="1">
              <w:r w:rsidRPr="00533C76">
                <w:t>JOUE L127 du 14/05/2011</w:t>
              </w:r>
            </w:hyperlink>
          </w:p>
          <w:p w:rsidR="00F37E56" w:rsidRPr="00533C76" w:rsidRDefault="00F37E56" w:rsidP="00533C76">
            <w:hyperlink r:id="rId96" w:tgtFrame="_blank" w:history="1">
              <w:r w:rsidRPr="00533C76">
                <w:t>Protocole origine seul</w:t>
              </w:r>
            </w:hyperlink>
          </w:p>
        </w:tc>
        <w:tc>
          <w:tcPr>
            <w:tcW w:w="5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pour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Attention : pas de délivrance de certificats EUR 1</w:t>
            </w:r>
          </w:p>
        </w:tc>
      </w:tr>
    </w:tbl>
    <w:p w:rsidR="00F37E56" w:rsidRPr="00533C76" w:rsidRDefault="00F37E56" w:rsidP="00F37E56">
      <w:r w:rsidRPr="00533C76">
        <w:t> </w:t>
      </w:r>
    </w:p>
    <w:p w:rsidR="00F37E56" w:rsidRPr="00533C76" w:rsidRDefault="00F37E56" w:rsidP="00F37E56">
      <w:bookmarkStart w:id="6" w:name="unilat"/>
      <w:bookmarkEnd w:id="6"/>
      <w:r w:rsidRPr="00533C76">
        <w:lastRenderedPageBreak/>
        <w:pict>
          <v:rect id="_x0000_i1029" style="width:0;height:0" o:hralign="center" o:hrstd="t" o:hr="t" fillcolor="#a0a0a0" stroked="f"/>
        </w:pict>
      </w:r>
    </w:p>
    <w:p w:rsidR="00F37E56" w:rsidRPr="00533C76" w:rsidRDefault="00F37E56" w:rsidP="00F37E56">
      <w:r w:rsidRPr="00533C76">
        <w:t>Régimes préférentiels unilatéraux octroyés par l'Union européenne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Régimes préférentiels zone Asie"/>
      </w:tblPr>
      <w:tblGrid>
        <w:gridCol w:w="2791"/>
        <w:gridCol w:w="3315"/>
        <w:gridCol w:w="3206"/>
      </w:tblGrid>
      <w:tr w:rsidR="00F37E56" w:rsidRPr="00533C76" w:rsidTr="00F37E56">
        <w:trPr>
          <w:tblHeader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Régimes préférentiels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Références au JOUE</w:t>
            </w:r>
            <w:r w:rsidRPr="00533C76">
              <w:br/>
              <w:t>dans lequel figurent les textes applicables</w:t>
            </w:r>
            <w:r w:rsidRPr="00533C76">
              <w:br/>
              <w:t>et le protocole définissant la notion de</w:t>
            </w:r>
            <w:r w:rsidRPr="00533C76">
              <w:br/>
              <w:t>"produit originaire"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Documents justificatifs de l'origine</w:t>
            </w:r>
          </w:p>
        </w:tc>
      </w:tr>
      <w:tr w:rsidR="00F37E56" w:rsidRPr="00533C76" w:rsidTr="00F37E56">
        <w:tc>
          <w:tcPr>
            <w:tcW w:w="3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bookmarkStart w:id="7" w:name="SPG"/>
            <w:bookmarkEnd w:id="7"/>
            <w:r w:rsidRPr="00533C76">
              <w:t>UE/ Pays bénéficiaires du SPG</w:t>
            </w:r>
            <w:r w:rsidRPr="00533C76">
              <w:br/>
            </w:r>
            <w:r w:rsidRPr="00533C76">
              <w:br/>
            </w:r>
            <w:proofErr w:type="spellStart"/>
            <w:r w:rsidRPr="00533C76">
              <w:t>SPG</w:t>
            </w:r>
            <w:proofErr w:type="spellEnd"/>
            <w:r w:rsidRPr="00533C76">
              <w:t xml:space="preserve"> (Schéma des Préférences Généralisées) </w:t>
            </w:r>
            <w:proofErr w:type="gramStart"/>
            <w:r w:rsidRPr="00533C76">
              <w:t>:</w:t>
            </w:r>
            <w:proofErr w:type="gramEnd"/>
            <w:r w:rsidRPr="00533C76">
              <w:br/>
              <w:t>attention, la liste des pays bénéficiaires évolue au 1er janvier 2017</w:t>
            </w:r>
          </w:p>
          <w:p w:rsidR="00F37E56" w:rsidRPr="00533C76" w:rsidRDefault="00F37E56" w:rsidP="00533C76">
            <w:r w:rsidRPr="00533C76">
              <w:t>Pour connaître cette liste, vous pouvez consulter :</w:t>
            </w:r>
          </w:p>
          <w:p w:rsidR="00F37E56" w:rsidRPr="00533C76" w:rsidRDefault="00F37E56" w:rsidP="00533C76">
            <w:hyperlink r:id="rId97" w:tgtFrame="_blank" w:history="1">
              <w:r w:rsidRPr="00533C76">
                <w:t>Avis aux importateurs 2016/62 du 14/12/2016</w:t>
              </w:r>
            </w:hyperlink>
            <w:r w:rsidRPr="00533C76">
              <w:t xml:space="preserve"> (régime général et SPG +)</w:t>
            </w:r>
          </w:p>
          <w:p w:rsidR="00F37E56" w:rsidRPr="00533C76" w:rsidRDefault="00F37E56" w:rsidP="00533C76">
            <w:hyperlink r:id="rId98" w:tgtFrame="_blank" w:history="1">
              <w:r w:rsidRPr="00533C76">
                <w:t>Avis aux importateurs 2014/02 du 06/01/2014</w:t>
              </w:r>
            </w:hyperlink>
            <w:r w:rsidRPr="00533C76">
              <w:t xml:space="preserve"> (PMA)</w:t>
            </w:r>
          </w:p>
        </w:tc>
        <w:tc>
          <w:tcPr>
            <w:tcW w:w="5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Règles d'origine :</w:t>
            </w:r>
          </w:p>
          <w:p w:rsidR="00F37E56" w:rsidRPr="00533C76" w:rsidRDefault="00F37E56" w:rsidP="00533C76">
            <w:r w:rsidRPr="00533C76">
              <w:br/>
            </w:r>
            <w:hyperlink r:id="rId99" w:tgtFrame="_blank" w:history="1">
              <w:r w:rsidRPr="00533C76">
                <w:t>Règlement délégué (UE) 2015/2446 de la Commission du 28 juillet 2015</w:t>
              </w:r>
            </w:hyperlink>
            <w:r w:rsidRPr="00533C76">
              <w:t xml:space="preserve"> (définition de la notion de produit originaire) :</w:t>
            </w:r>
          </w:p>
          <w:p w:rsidR="00F37E56" w:rsidRPr="00533C76" w:rsidRDefault="00F37E56" w:rsidP="00533C76">
            <w:r w:rsidRPr="00533C76">
              <w:t>- article 37 et 41 à 58 ;</w:t>
            </w:r>
          </w:p>
          <w:p w:rsidR="00F37E56" w:rsidRPr="00533C76" w:rsidRDefault="00F37E56" w:rsidP="00533C76">
            <w:r w:rsidRPr="00533C76">
              <w:t>- annexes 22-03 à 22-05.</w:t>
            </w:r>
          </w:p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hyperlink r:id="rId100" w:tgtFrame="_blank" w:history="1">
              <w:r w:rsidRPr="00533C76">
                <w:t>Règlement d'exécution (UE) 2015/2447 de la Commission du 24 novembre 2015</w:t>
              </w:r>
            </w:hyperlink>
            <w:r w:rsidRPr="00533C76">
              <w:t xml:space="preserve"> (preuve d'origine et vérification) :</w:t>
            </w:r>
          </w:p>
          <w:p w:rsidR="00F37E56" w:rsidRPr="00533C76" w:rsidRDefault="00F37E56" w:rsidP="00533C76">
            <w:r w:rsidRPr="00533C76">
              <w:t>- articles 70 à 112 ;</w:t>
            </w:r>
          </w:p>
          <w:p w:rsidR="00F37E56" w:rsidRPr="00533C76" w:rsidRDefault="00F37E56" w:rsidP="00533C76">
            <w:r w:rsidRPr="00533C76">
              <w:t>- annexes 22-06 à 22-10, 22-19 et 22-20.</w:t>
            </w:r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F37E56" w:rsidRDefault="00F37E56" w:rsidP="00533C76">
            <w:pPr>
              <w:rPr>
                <w:lang w:val="en-US"/>
              </w:rPr>
            </w:pPr>
            <w:r w:rsidRPr="00F37E56">
              <w:rPr>
                <w:lang w:val="en-US"/>
              </w:rPr>
              <w:t>Certificats FORM A (flux import)</w:t>
            </w:r>
          </w:p>
          <w:p w:rsidR="00F37E56" w:rsidRPr="00533C76" w:rsidRDefault="00F37E56" w:rsidP="00533C76">
            <w:r w:rsidRPr="00533C76">
              <w:t>Ou</w:t>
            </w:r>
          </w:p>
          <w:p w:rsidR="00F37E56" w:rsidRPr="00533C76" w:rsidRDefault="00F37E56" w:rsidP="00533C76">
            <w:r w:rsidRPr="00533C76">
              <w:t>Déclaration d'origine sur facture (DOF) pour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 de l'Union européenne, dans le cadre du cumul bilatéral SPG</w:t>
            </w:r>
          </w:p>
          <w:p w:rsidR="00F37E56" w:rsidRPr="00533C76" w:rsidRDefault="00F37E56" w:rsidP="00533C76">
            <w:r w:rsidRPr="00533C76">
              <w:br/>
              <w:t>Attention : à l’exportation depuis l’UE, l’EUR 1 ou la DOF sont possibles en vue de l’application du cumul UE/pays SPG.</w:t>
            </w:r>
          </w:p>
          <w:p w:rsidR="00F37E56" w:rsidRPr="00533C76" w:rsidRDefault="00F37E56" w:rsidP="00533C76">
            <w:r w:rsidRPr="00533C76">
              <w:t xml:space="preserve">À compter du 1er janvier 2017, entrée en vigueur du système REX. Pour plus d’informations, consultez la </w:t>
            </w:r>
            <w:hyperlink r:id="rId101" w:history="1">
              <w:r w:rsidRPr="00533C76">
                <w:t>page dédiée</w:t>
              </w:r>
            </w:hyperlink>
          </w:p>
        </w:tc>
      </w:tr>
      <w:tr w:rsidR="00F37E56" w:rsidRPr="00533C76" w:rsidTr="00F37E56">
        <w:tc>
          <w:tcPr>
            <w:tcW w:w="3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UE/Ceuta (XC) et Melilla (XL</w:t>
            </w:r>
            <w:proofErr w:type="gramStart"/>
            <w:r w:rsidRPr="00533C76">
              <w:t>)</w:t>
            </w:r>
            <w:proofErr w:type="gramEnd"/>
            <w:r w:rsidRPr="00533C76">
              <w:br/>
            </w:r>
            <w:r w:rsidRPr="00533C76">
              <w:br/>
              <w:t>Protocole n° 2 de l'acte d'adhésion de l'Espagne,</w:t>
            </w:r>
            <w:r w:rsidRPr="00533C76">
              <w:br/>
              <w:t>JO L302 du 15/01/1985</w:t>
            </w:r>
            <w:bookmarkStart w:id="8" w:name="PTOM"/>
            <w:bookmarkEnd w:id="8"/>
          </w:p>
        </w:tc>
        <w:tc>
          <w:tcPr>
            <w:tcW w:w="5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102" w:tgtFrame="_blank" w:history="1">
              <w:r w:rsidRPr="00533C76">
                <w:t>Règlement (CE) n° 82/2001 du Conseil du 05/12/2000</w:t>
              </w:r>
            </w:hyperlink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pour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  <w:r w:rsidRPr="00533C76">
              <w:br/>
            </w:r>
            <w:r w:rsidRPr="00533C76">
              <w:br/>
              <w:t xml:space="preserve">Cumul bilatéral avec l’UE et cumul diagonal ou total, selon le </w:t>
            </w:r>
            <w:r w:rsidRPr="00533C76">
              <w:lastRenderedPageBreak/>
              <w:t>cas, avec les pays partenaires de l’UE.</w:t>
            </w:r>
          </w:p>
        </w:tc>
      </w:tr>
      <w:tr w:rsidR="00F37E56" w:rsidRPr="00533C76" w:rsidTr="00F37E56">
        <w:tc>
          <w:tcPr>
            <w:tcW w:w="3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UE/PTOM (Pays et territoires d'outre-mer)</w:t>
            </w:r>
          </w:p>
        </w:tc>
        <w:tc>
          <w:tcPr>
            <w:tcW w:w="5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Décision d'association Outre-mer n° 2013/755/UE du 25/11/2013</w:t>
            </w:r>
            <w:r w:rsidRPr="00533C76">
              <w:br/>
            </w:r>
            <w:hyperlink r:id="rId103" w:tgtFrame="_blank" w:history="1">
              <w:r w:rsidRPr="00533C76">
                <w:t>JOUE L344 du 19/12/2013</w:t>
              </w:r>
            </w:hyperlink>
            <w:r w:rsidRPr="00533C76">
              <w:t xml:space="preserve"> (annexe VI).</w:t>
            </w:r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Déclaration d'origine sur facture (DOF) pour :</w:t>
            </w:r>
          </w:p>
          <w:p w:rsidR="00F37E56" w:rsidRPr="00533C76" w:rsidRDefault="00F37E56" w:rsidP="00533C76">
            <w:r w:rsidRPr="00533C76">
              <w:t>• valeur &lt; 10 000 € ou</w:t>
            </w:r>
            <w:r w:rsidRPr="00533C76">
              <w:br/>
              <w:t>• sans limitation de valeur pour exportateur agréé (EA)</w:t>
            </w:r>
          </w:p>
          <w:p w:rsidR="00F37E56" w:rsidRPr="00533C76" w:rsidRDefault="00F37E56" w:rsidP="00533C76">
            <w:r w:rsidRPr="00533C76">
              <w:t>Ou Certificats EUR 1</w:t>
            </w:r>
          </w:p>
        </w:tc>
      </w:tr>
      <w:tr w:rsidR="00F37E56" w:rsidRPr="00533C76" w:rsidTr="00F37E56">
        <w:tc>
          <w:tcPr>
            <w:tcW w:w="3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Kosovo (XK)</w:t>
            </w:r>
          </w:p>
          <w:p w:rsidR="00F37E56" w:rsidRPr="00533C76" w:rsidRDefault="00F37E56" w:rsidP="00533C76">
            <w:r w:rsidRPr="00533C76">
              <w:t xml:space="preserve">Régime préférentiel autonome octroyé par </w:t>
            </w:r>
            <w:proofErr w:type="spellStart"/>
            <w:r w:rsidRPr="00533C76">
              <w:t>la</w:t>
            </w:r>
            <w:proofErr w:type="spellEnd"/>
            <w:r w:rsidRPr="00533C76">
              <w:t xml:space="preserve"> CE à certains pays des Balkans.</w:t>
            </w:r>
          </w:p>
          <w:p w:rsidR="00F37E56" w:rsidRPr="00533C76" w:rsidRDefault="00F37E56" w:rsidP="00533C76">
            <w:r w:rsidRPr="00533C76">
              <w:t>Applicable jusqu'au 31/12/2020</w:t>
            </w:r>
          </w:p>
          <w:p w:rsidR="00F37E56" w:rsidRPr="00533C76" w:rsidRDefault="00F37E56" w:rsidP="00533C76">
            <w:r w:rsidRPr="00533C76">
              <w:t xml:space="preserve">  </w:t>
            </w:r>
          </w:p>
          <w:p w:rsidR="00F37E56" w:rsidRPr="00533C76" w:rsidRDefault="00F37E56" w:rsidP="00533C76">
            <w:r w:rsidRPr="00533C76">
              <w:t>Attention : L’Accord de stabilisation et d’association UE-Kosovo est entré en vigueur au 1er avril 2016 et s’applique parallèlement aux préférences autonomes (cf. rubrique ci-dessus "Parties contractantes à la Convention régionale sur les règles d'origine pan-euro-méditerranéennes / Pays des Balkans occidentaux").</w:t>
            </w:r>
          </w:p>
        </w:tc>
        <w:tc>
          <w:tcPr>
            <w:tcW w:w="5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 xml:space="preserve">Règlement (CE) n° 1215/2009 du Conseil publié au JOUE L328 du 15/12/2009 modifié par le règlement (UE) n° 2015/2423 publié au </w:t>
            </w:r>
            <w:hyperlink r:id="rId104" w:tgtFrame="_blank" w:history="1">
              <w:r w:rsidRPr="00533C76">
                <w:t>JOUE L341 du 24/12/2015</w:t>
              </w:r>
            </w:hyperlink>
          </w:p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r w:rsidRPr="00533C76">
              <w:t>Règles d'origine :</w:t>
            </w:r>
          </w:p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hyperlink r:id="rId105" w:tgtFrame="_blank" w:history="1">
              <w:r w:rsidRPr="00533C76">
                <w:t>Règlement délégué (UE) 2015/2446 de la Commission du 28 juillet 2015</w:t>
              </w:r>
            </w:hyperlink>
            <w:r w:rsidRPr="00533C76">
              <w:t xml:space="preserve"> (définition de la notion de produit originaire) :</w:t>
            </w:r>
          </w:p>
          <w:p w:rsidR="00F37E56" w:rsidRPr="00533C76" w:rsidRDefault="00F37E56" w:rsidP="00533C76">
            <w:r w:rsidRPr="00533C76">
              <w:t>- article 37 et 59 à 70 ;</w:t>
            </w:r>
          </w:p>
          <w:p w:rsidR="00F37E56" w:rsidRPr="00533C76" w:rsidRDefault="00F37E56" w:rsidP="00533C76">
            <w:r w:rsidRPr="00533C76">
              <w:t>- annexe 22-11</w:t>
            </w:r>
          </w:p>
          <w:p w:rsidR="00F37E56" w:rsidRPr="00533C76" w:rsidRDefault="00F37E56" w:rsidP="00533C76">
            <w:r w:rsidRPr="00533C76">
              <w:t> </w:t>
            </w:r>
          </w:p>
          <w:p w:rsidR="00F37E56" w:rsidRPr="00533C76" w:rsidRDefault="00F37E56" w:rsidP="00533C76">
            <w:hyperlink r:id="rId106" w:tgtFrame="_blank" w:history="1">
              <w:r w:rsidRPr="00533C76">
                <w:t>Règlement d'exécution (UE) 2015/2447 de la Commission du 24 novembre 2015</w:t>
              </w:r>
            </w:hyperlink>
            <w:r w:rsidRPr="00533C76">
              <w:t xml:space="preserve"> (preuve </w:t>
            </w:r>
            <w:r w:rsidRPr="00533C76">
              <w:lastRenderedPageBreak/>
              <w:t>d'origine et vérification) :</w:t>
            </w:r>
          </w:p>
          <w:p w:rsidR="00F37E56" w:rsidRPr="00533C76" w:rsidRDefault="00F37E56" w:rsidP="00533C76">
            <w:r w:rsidRPr="00533C76">
              <w:t>- articles 113 à 126 ;</w:t>
            </w:r>
          </w:p>
          <w:p w:rsidR="00F37E56" w:rsidRPr="00533C76" w:rsidRDefault="00F37E56" w:rsidP="00533C76">
            <w:r w:rsidRPr="00533C76">
              <w:t>- annexes 22-10 et 22-13.</w:t>
            </w:r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Certificats EUR 1</w:t>
            </w:r>
          </w:p>
          <w:p w:rsidR="00F37E56" w:rsidRPr="00533C76" w:rsidRDefault="00F37E56" w:rsidP="00533C76">
            <w:r w:rsidRPr="00533C76">
              <w:t>Ou</w:t>
            </w:r>
          </w:p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 dans le cadre du cumul bilatéral (cf. articles 98§2 et 116 du R 2454/1993)</w:t>
            </w:r>
          </w:p>
          <w:p w:rsidR="00F37E56" w:rsidRPr="00533C76" w:rsidRDefault="00F37E56" w:rsidP="00533C76">
            <w:r w:rsidRPr="00533C76">
              <w:t>Justification de l'origine préférentielle UE uniquement en cas d'application des dispositions relatives au cumul bilatéral d’origine.</w:t>
            </w:r>
          </w:p>
        </w:tc>
      </w:tr>
      <w:tr w:rsidR="00F37E56" w:rsidRPr="00533C76" w:rsidTr="00F37E56">
        <w:tc>
          <w:tcPr>
            <w:tcW w:w="3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UE / Moldavie (MD)</w:t>
            </w:r>
          </w:p>
          <w:p w:rsidR="00F37E56" w:rsidRPr="00533C76" w:rsidRDefault="00F37E56" w:rsidP="00533C76">
            <w:r w:rsidRPr="00533C76">
              <w:t>Applicable jusqu'au 31/12/2015</w:t>
            </w:r>
          </w:p>
          <w:p w:rsidR="00F37E56" w:rsidRPr="00533C76" w:rsidRDefault="00F37E56" w:rsidP="00533C76">
            <w:r w:rsidRPr="00533C76">
              <w:t>Consultez également :</w:t>
            </w:r>
          </w:p>
          <w:p w:rsidR="00F37E56" w:rsidRPr="00533C76" w:rsidRDefault="00F37E56" w:rsidP="00533C76">
            <w:hyperlink r:id="rId107" w:tgtFrame="_blank" w:history="1">
              <w:r w:rsidRPr="00533C76">
                <w:t>Avis aux importateurs 2015/15 du 30/03/2015</w:t>
              </w:r>
            </w:hyperlink>
          </w:p>
          <w:p w:rsidR="00F37E56" w:rsidRPr="00533C76" w:rsidRDefault="00F37E56" w:rsidP="00533C76">
            <w:r w:rsidRPr="00533C76">
              <w:t>relatif à la modification de l'article 109 des DAC</w:t>
            </w:r>
          </w:p>
        </w:tc>
        <w:tc>
          <w:tcPr>
            <w:tcW w:w="5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Règlement (CE) 55/2008 du Conseil du 21/01/2008 publié au JOUE L20 du 24/01/2008 modifié par le règlement (UE) n°581/2001 publié au JOUE L165 du 24/06/2011</w:t>
            </w:r>
          </w:p>
          <w:p w:rsidR="00F37E56" w:rsidRPr="00533C76" w:rsidRDefault="00F37E56" w:rsidP="00533C76">
            <w:r w:rsidRPr="00533C76">
              <w:t xml:space="preserve">Les règles d'origine sont prévues dans les articles </w:t>
            </w:r>
            <w:proofErr w:type="spellStart"/>
            <w:r w:rsidRPr="00533C76">
              <w:t>articles</w:t>
            </w:r>
            <w:proofErr w:type="spellEnd"/>
            <w:r w:rsidRPr="00533C76">
              <w:t xml:space="preserve"> 97 </w:t>
            </w:r>
            <w:proofErr w:type="spellStart"/>
            <w:r w:rsidRPr="00533C76">
              <w:t>quinvicies</w:t>
            </w:r>
            <w:proofErr w:type="spellEnd"/>
            <w:r w:rsidRPr="00533C76">
              <w:t xml:space="preserve"> à 123 et aux annexes 14, 15, 21 et 22 des DAC (règlement 2454/1993).</w:t>
            </w:r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Certificats EUR 1</w:t>
            </w:r>
          </w:p>
          <w:p w:rsidR="00F37E56" w:rsidRPr="00533C76" w:rsidRDefault="00F37E56" w:rsidP="00533C76">
            <w:r w:rsidRPr="00533C76">
              <w:t>Ou</w:t>
            </w:r>
          </w:p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>• sans limitation de valeur pour exportateur agréé (EA) dans le cadre du cumul bilatéral (cf. articles 98§2 et 116 du R 2454/1993)</w:t>
            </w:r>
          </w:p>
          <w:p w:rsidR="00F37E56" w:rsidRPr="00533C76" w:rsidRDefault="00F37E56" w:rsidP="00533C76">
            <w:r w:rsidRPr="00533C76">
              <w:t>Justification de l'origine préférentielle UE uniquement en cas d'application des dispositions relatives au cumul bilatéral d’origine.</w:t>
            </w:r>
          </w:p>
        </w:tc>
      </w:tr>
      <w:tr w:rsidR="00F37E56" w:rsidRPr="00533C76" w:rsidTr="00F37E56">
        <w:tc>
          <w:tcPr>
            <w:tcW w:w="3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Ukraine (UA)</w:t>
            </w:r>
          </w:p>
          <w:p w:rsidR="00F37E56" w:rsidRPr="00533C76" w:rsidRDefault="00F37E56" w:rsidP="00533C76">
            <w:r w:rsidRPr="00533C76">
              <w:br/>
              <w:t>Applicable du 23/04/2014 au 31/12/2015</w:t>
            </w:r>
            <w:r w:rsidRPr="00533C76">
              <w:br/>
            </w:r>
            <w:r w:rsidRPr="00533C76">
              <w:br/>
              <w:t xml:space="preserve">Consultez également </w:t>
            </w:r>
            <w:proofErr w:type="gramStart"/>
            <w:r w:rsidRPr="00533C76">
              <w:t>:</w:t>
            </w:r>
            <w:proofErr w:type="gramEnd"/>
            <w:r w:rsidRPr="00533C76">
              <w:br/>
            </w:r>
            <w:hyperlink r:id="rId108" w:tgtFrame="_blank" w:history="1">
              <w:r w:rsidRPr="00533C76">
                <w:t>Avis aux importateurs n°2014/13 du 22/04/2014</w:t>
              </w:r>
            </w:hyperlink>
            <w:r w:rsidRPr="00533C76">
              <w:br/>
              <w:t>Préférence autonome octroyée par l'UE à l'Ukraine.</w:t>
            </w:r>
          </w:p>
          <w:p w:rsidR="00F37E56" w:rsidRPr="00533C76" w:rsidRDefault="00F37E56" w:rsidP="00533C76">
            <w:hyperlink r:id="rId109" w:tgtFrame="_blank" w:history="1">
              <w:r w:rsidRPr="00533C76">
                <w:t>Avis aux importateurs 2015/15 du 30/03/2015</w:t>
              </w:r>
            </w:hyperlink>
          </w:p>
          <w:p w:rsidR="00F37E56" w:rsidRPr="00533C76" w:rsidRDefault="00F37E56" w:rsidP="00533C76">
            <w:r w:rsidRPr="00533C76">
              <w:t>relatif à la modification de l'article 109 des DAC</w:t>
            </w:r>
          </w:p>
        </w:tc>
        <w:tc>
          <w:tcPr>
            <w:tcW w:w="5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Règlement n°374/2014 du Parlement européen et du Conseil du 16/04/2014 (</w:t>
            </w:r>
            <w:hyperlink r:id="rId110" w:tgtFrame="_blank" w:history="1">
              <w:r w:rsidRPr="00533C76">
                <w:t>JOUE L 118 du 22/04/2014</w:t>
              </w:r>
            </w:hyperlink>
            <w:r w:rsidRPr="00533C76">
              <w:t>) modifié par règlement n°1150/2014 du Parlement européen et du Conseil du 29/10/2014 (</w:t>
            </w:r>
            <w:hyperlink r:id="rId111" w:tgtFrame="_blank" w:history="1">
              <w:r w:rsidRPr="00533C76">
                <w:t>JOUE L 313 du 31/10/2014</w:t>
              </w:r>
            </w:hyperlink>
            <w:r w:rsidRPr="00533C76">
              <w:t>)</w:t>
            </w:r>
            <w:r w:rsidRPr="00533C76">
              <w:br/>
            </w:r>
            <w:r w:rsidRPr="00533C76">
              <w:br/>
              <w:t xml:space="preserve">Les règles d'origine sont prévues dans les articles 97 </w:t>
            </w:r>
            <w:proofErr w:type="spellStart"/>
            <w:r w:rsidRPr="00533C76">
              <w:t>quinvicies</w:t>
            </w:r>
            <w:proofErr w:type="spellEnd"/>
            <w:r w:rsidRPr="00533C76">
              <w:t xml:space="preserve"> à 123 et aux annexes 14, 15, 21 et </w:t>
            </w:r>
            <w:r w:rsidRPr="00533C76">
              <w:lastRenderedPageBreak/>
              <w:t>22 des DAC (règlement 2454/1993).</w:t>
            </w:r>
          </w:p>
        </w:tc>
        <w:tc>
          <w:tcPr>
            <w:tcW w:w="51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lastRenderedPageBreak/>
              <w:t>Certificats EUR 1</w:t>
            </w:r>
          </w:p>
          <w:p w:rsidR="00F37E56" w:rsidRPr="00533C76" w:rsidRDefault="00F37E56" w:rsidP="00533C76">
            <w:r w:rsidRPr="00533C76">
              <w:t>Ou</w:t>
            </w:r>
          </w:p>
          <w:p w:rsidR="00F37E56" w:rsidRPr="00533C76" w:rsidRDefault="00F37E56" w:rsidP="00533C76">
            <w:r w:rsidRPr="00533C76">
              <w:t>Déclaration d'origine sur facture (DOF) si :</w:t>
            </w:r>
          </w:p>
          <w:p w:rsidR="00F37E56" w:rsidRPr="00533C76" w:rsidRDefault="00F37E56" w:rsidP="00533C76">
            <w:r w:rsidRPr="00533C76">
              <w:t>• valeur &lt; 6000 € ou</w:t>
            </w:r>
            <w:r w:rsidRPr="00533C76">
              <w:br/>
              <w:t xml:space="preserve">• sans limitation de valeur pour exportateur agréé (EA) dans le cadre du cumul bilatéral (cf. articles 98§2 et 116 du R </w:t>
            </w:r>
            <w:r w:rsidRPr="00533C76">
              <w:lastRenderedPageBreak/>
              <w:t>2454/1993)</w:t>
            </w:r>
          </w:p>
          <w:p w:rsidR="00F37E56" w:rsidRPr="00533C76" w:rsidRDefault="00F37E56" w:rsidP="00533C76">
            <w:r w:rsidRPr="00533C76">
              <w:t>Justification de l'origine préférentielle UE uniquement en cas d'application des dispositions relatives au cumul bilatéral d’origine.</w:t>
            </w:r>
          </w:p>
        </w:tc>
      </w:tr>
    </w:tbl>
    <w:p w:rsidR="00F37E56" w:rsidRPr="00533C76" w:rsidRDefault="00F37E56" w:rsidP="00F37E56">
      <w:r w:rsidRPr="00533C76">
        <w:lastRenderedPageBreak/>
        <w:t> </w:t>
      </w:r>
    </w:p>
    <w:p w:rsidR="00F37E56" w:rsidRPr="00533C76" w:rsidRDefault="00F37E56" w:rsidP="00F37E56">
      <w:bookmarkStart w:id="9" w:name="avenir"/>
      <w:bookmarkEnd w:id="9"/>
      <w:r w:rsidRPr="00533C76">
        <w:pict>
          <v:rect id="_x0000_i1030" style="width:0;height:0" o:hralign="center" o:hrstd="t" o:hr="t" fillcolor="#a0a0a0" stroked="f"/>
        </w:pict>
      </w:r>
    </w:p>
    <w:p w:rsidR="00F37E56" w:rsidRPr="00533C76" w:rsidRDefault="00F37E56" w:rsidP="00F37E56">
      <w:r w:rsidRPr="00533C76">
        <w:t>Accords de libre-échange à venir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Accords de libre-échange à venir"/>
      </w:tblPr>
      <w:tblGrid>
        <w:gridCol w:w="2709"/>
        <w:gridCol w:w="3481"/>
        <w:gridCol w:w="3122"/>
      </w:tblGrid>
      <w:tr w:rsidR="00F37E56" w:rsidRPr="00533C76" w:rsidTr="00F37E56">
        <w:trPr>
          <w:tblHeader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Régimes préférentiels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Références au JOUE</w:t>
            </w:r>
            <w:r w:rsidRPr="00533C76">
              <w:br/>
              <w:t>dans lequel figurent les textes applicables</w:t>
            </w:r>
            <w:r w:rsidRPr="00533C76">
              <w:br/>
              <w:t>et le protocole définissant la notion de</w:t>
            </w:r>
            <w:r w:rsidRPr="00533C76">
              <w:br/>
              <w:t>"produit originaire"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F37E56" w:rsidRPr="00533C76" w:rsidRDefault="00F37E56" w:rsidP="00533C76">
            <w:r w:rsidRPr="00533C76">
              <w:t>Documents justificatifs de l'origine</w:t>
            </w:r>
          </w:p>
        </w:tc>
      </w:tr>
      <w:tr w:rsidR="00F37E56" w:rsidRPr="00533C76" w:rsidTr="00F37E56">
        <w:tc>
          <w:tcPr>
            <w:tcW w:w="5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r w:rsidRPr="00533C76">
              <w:t>UE / Vietnam (VN)</w:t>
            </w:r>
          </w:p>
        </w:tc>
        <w:tc>
          <w:tcPr>
            <w:tcW w:w="7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E56" w:rsidRPr="00533C76" w:rsidRDefault="00F37E56" w:rsidP="00533C76">
            <w:hyperlink r:id="rId112" w:tgtFrame="_blank" w:history="1">
              <w:r w:rsidRPr="00533C76">
                <w:t>Texte de l'accord</w:t>
              </w:r>
            </w:hyperlink>
            <w:r w:rsidRPr="00533C76">
              <w:t xml:space="preserve"> disponible sur le site de la DG Trade.</w:t>
            </w:r>
          </w:p>
          <w:p w:rsidR="00F37E56" w:rsidRPr="00533C76" w:rsidRDefault="00F37E56" w:rsidP="00533C76">
            <w:r w:rsidRPr="00533C76">
              <w:t>Entrée en application prévue pour mi-2017.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7E56" w:rsidRPr="00533C76" w:rsidRDefault="00F37E56" w:rsidP="00533C76"/>
        </w:tc>
      </w:tr>
    </w:tbl>
    <w:p w:rsidR="009D35F6" w:rsidRDefault="009D35F6">
      <w:bookmarkStart w:id="10" w:name="_GoBack"/>
      <w:bookmarkEnd w:id="10"/>
    </w:p>
    <w:sectPr w:rsidR="009D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56"/>
    <w:rsid w:val="009D35F6"/>
    <w:rsid w:val="00C82481"/>
    <w:rsid w:val="00F3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160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6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ur-lex.europa.eu/LexUriServ/LexUriServ.do?uri=OJ:L:2010:253:0060:0060:FR:PDF" TargetMode="External"/><Relationship Id="rId21" Type="http://schemas.openxmlformats.org/officeDocument/2006/relationships/hyperlink" Target="http://eur-lex.europa.eu/LexUriServ/LexUriServ.do?uri=OJ:L:2010:248:0064:0065:FR:PDF" TargetMode="External"/><Relationship Id="rId42" Type="http://schemas.openxmlformats.org/officeDocument/2006/relationships/hyperlink" Target="http://eur-lex.europa.eu/resource.html?uri=cellar:5fe62ba6-9813-4422-ae39-b702c842d3cd.0001.02/DOC_3&amp;format=PDF" TargetMode="External"/><Relationship Id="rId47" Type="http://schemas.openxmlformats.org/officeDocument/2006/relationships/hyperlink" Target="http://eur-lex.europa.eu/legal-content/FR/TXT/PDF/?uri=CELEX:22015D0169&amp;from=FR" TargetMode="External"/><Relationship Id="rId63" Type="http://schemas.openxmlformats.org/officeDocument/2006/relationships/hyperlink" Target="http://eur-lex.europa.eu/legal-content/FR/TXT/PDF/?uri=OJ:L:2014:161:FULL&amp;from=FR" TargetMode="External"/><Relationship Id="rId68" Type="http://schemas.openxmlformats.org/officeDocument/2006/relationships/hyperlink" Target="http://www.douane.gouv.fr/Portals/0/fichiers/professionnel/dedouanement/JOUE-L245-2000-Mexique.pdf" TargetMode="External"/><Relationship Id="rId84" Type="http://schemas.openxmlformats.org/officeDocument/2006/relationships/hyperlink" Target="http://eur-lex.europa.eu/legal-content/FR/TXT/PDF/?uri=CELEX:22009A1016(01)&amp;rid=1" TargetMode="External"/><Relationship Id="rId89" Type="http://schemas.openxmlformats.org/officeDocument/2006/relationships/hyperlink" Target="http://www.douane.gouv.fr/Portals/0/fichiers/datadouane/avis-importateurs/2018/avis-ue-cdaa-accession-mozambique-fevrier-2018.pdf" TargetMode="External"/><Relationship Id="rId112" Type="http://schemas.openxmlformats.org/officeDocument/2006/relationships/hyperlink" Target="http://trade.ec.europa.eu/doclib/docs/2016/february/tradoc_154205.%20institutional%20-%20for%20publication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ur-lex.europa.eu/LexUriServ/LexUriServ.do?uri=OJ:L:2005:336:0001:0118:FR:PDF" TargetMode="External"/><Relationship Id="rId29" Type="http://schemas.openxmlformats.org/officeDocument/2006/relationships/hyperlink" Target="http://www.douane.gouv.fr/Portals/0/fichiers/datadouane/avis-importateurs/2013/avis-aux-importateurs-israel.pdf" TargetMode="External"/><Relationship Id="rId107" Type="http://schemas.openxmlformats.org/officeDocument/2006/relationships/hyperlink" Target="http://www.douane.gouv.fr/Portals/0/fichiers/datadouane/avis-importateurs/2015/avis-importateurs-preferences-autonomes-(article-109-dac).pdf" TargetMode="External"/><Relationship Id="rId11" Type="http://schemas.openxmlformats.org/officeDocument/2006/relationships/hyperlink" Target="http://eur-lex.europa.eu/resource.html?uri=cellar:a71f519d-8007-11e2-9294-01aa75ed71a1.0010.01/DOC_2&amp;format=PDF" TargetMode="External"/><Relationship Id="rId24" Type="http://schemas.openxmlformats.org/officeDocument/2006/relationships/hyperlink" Target="http://www.douane.gouv.fr/Portals/0/fichiers/datadouane/avis-importateurs/2017/2017-12-avis-importateurs-derogation-jordanie.pdf" TargetMode="External"/><Relationship Id="rId32" Type="http://schemas.openxmlformats.org/officeDocument/2006/relationships/hyperlink" Target="http://eur-lex.europa.eu/LexUriServ/LexUriServ.do?uri=OJ:L:2009:143:0001:0101:FR:PDF" TargetMode="External"/><Relationship Id="rId37" Type="http://schemas.openxmlformats.org/officeDocument/2006/relationships/hyperlink" Target="http://eur-lex.europa.eu/legal-content/FR/TXT/PDF/?uri=CELEX:22016D1256&amp;from=FR" TargetMode="External"/><Relationship Id="rId40" Type="http://schemas.openxmlformats.org/officeDocument/2006/relationships/hyperlink" Target="http://eur-lex.europa.eu/legal-content/FR/TXT/PDF/?uri=CELEX:22015A0501%2801%29&amp;from=FR" TargetMode="External"/><Relationship Id="rId45" Type="http://schemas.openxmlformats.org/officeDocument/2006/relationships/hyperlink" Target="http://eur-lex.europa.eu/legal-content/FR/TXT/PDF/?uri=CELEX:22015D0821&amp;from=FR" TargetMode="External"/><Relationship Id="rId53" Type="http://schemas.openxmlformats.org/officeDocument/2006/relationships/hyperlink" Target="http://www.douane.gouv.fr/Portals/0/fichiers/datadouane/avis-importateurs/2016/2016-21-avis-aux-importateurs-asa-kosovo.pdf" TargetMode="External"/><Relationship Id="rId58" Type="http://schemas.openxmlformats.org/officeDocument/2006/relationships/hyperlink" Target="http://eur-lex.europa.eu/resource.html?uri=cellar:a71f519d-8007-11e2-9294-01aa75ed71a1.0010.01/DOC_2&amp;format=PDF" TargetMode="External"/><Relationship Id="rId66" Type="http://schemas.openxmlformats.org/officeDocument/2006/relationships/hyperlink" Target="http://www.douane.gouv.fr/articles/a12953-nouveaute-dans-le-cadre-du-spg-systeme-rex-et-statut-d-exportateur-enregistre" TargetMode="External"/><Relationship Id="rId74" Type="http://schemas.openxmlformats.org/officeDocument/2006/relationships/hyperlink" Target="http://eur-lex.europa.eu/LexUriServ/LexUriServ.do?uri=OJ:C:2003:321:0022:0025:FR:PDF" TargetMode="External"/><Relationship Id="rId79" Type="http://schemas.openxmlformats.org/officeDocument/2006/relationships/hyperlink" Target="http://eur-lex.europa.eu/legal-content/FR/TXT/PDF/?uri=CELEX:32016D1336&amp;from=FR" TargetMode="External"/><Relationship Id="rId87" Type="http://schemas.openxmlformats.org/officeDocument/2006/relationships/hyperlink" Target="http://eur-lex.europa.eu/legal-content/FR/TXT/PDF/?uri=CELEX:22012A0424(01)&amp;rid=2" TargetMode="External"/><Relationship Id="rId102" Type="http://schemas.openxmlformats.org/officeDocument/2006/relationships/hyperlink" Target="http://eur-lex.europa.eu/LexUriServ/LexUriServ.do?uri=OJ:L:2001:020:0001:0104:fr:PDF" TargetMode="External"/><Relationship Id="rId110" Type="http://schemas.openxmlformats.org/officeDocument/2006/relationships/hyperlink" Target="http://eur-lex.europa.eu/legal-content/FR/TXT/PDF/?uri=CELEX:32014R0374&amp;rid=1" TargetMode="External"/><Relationship Id="rId5" Type="http://schemas.openxmlformats.org/officeDocument/2006/relationships/hyperlink" Target="http://eur-lex.europa.eu/legal-content/FR/TXT/PDF/?uri=CELEX:22016D0121&amp;from=FR" TargetMode="External"/><Relationship Id="rId61" Type="http://schemas.openxmlformats.org/officeDocument/2006/relationships/hyperlink" Target="http://www.douane.gouv.fr/Portals/0/fichiers/datadouane/avis-importateurs/2015/2016-avis.pdf" TargetMode="External"/><Relationship Id="rId82" Type="http://schemas.openxmlformats.org/officeDocument/2006/relationships/hyperlink" Target="http://www.douane.gouv.fr/Portals/0/fichiers/datadouane/avis-importateurs/2015/avis-aux-importateurs-de-produits-originaires-du-kenya.pdf" TargetMode="External"/><Relationship Id="rId90" Type="http://schemas.openxmlformats.org/officeDocument/2006/relationships/hyperlink" Target="http://eur-lex.europa.eu/legal-content/FR/TXT/PDF/?uri=CELEX:22016A0916%2801%29&amp;from=FR" TargetMode="External"/><Relationship Id="rId95" Type="http://schemas.openxmlformats.org/officeDocument/2006/relationships/hyperlink" Target="http://eur-lex.europa.eu/LexUriServ/LexUriServ.do?uri=OJ:L:2011:127:FULL:FR:PDF" TargetMode="External"/><Relationship Id="rId19" Type="http://schemas.openxmlformats.org/officeDocument/2006/relationships/hyperlink" Target="http://eur-lex.europa.eu/legal-content/FR/TXT/PDF/?uri=OJ:JOL_2016_017_R_0011&amp;from=FR" TargetMode="External"/><Relationship Id="rId14" Type="http://schemas.openxmlformats.org/officeDocument/2006/relationships/hyperlink" Target="http://eur-lex.europa.eu/legal-content/FR/TXT/?uri=OJ:L:2006:260:TOC" TargetMode="External"/><Relationship Id="rId22" Type="http://schemas.openxmlformats.org/officeDocument/2006/relationships/hyperlink" Target="http://eur-lex.europa.eu/legal-content/FR/TXT/PDF/?uri=CELEX:22015D2435&amp;from=FR" TargetMode="External"/><Relationship Id="rId27" Type="http://schemas.openxmlformats.org/officeDocument/2006/relationships/hyperlink" Target="http://eur-lex.europa.eu/legal-content/FR/TXT/PDF/?uri=CELEX:22016D1436&amp;from=FR" TargetMode="External"/><Relationship Id="rId30" Type="http://schemas.openxmlformats.org/officeDocument/2006/relationships/hyperlink" Target="http://eur-lex.europa.eu/LexUriServ/LexUriServ.do?uri=OJ:L:2006:020:0001:0114:FR:PDF" TargetMode="External"/><Relationship Id="rId35" Type="http://schemas.openxmlformats.org/officeDocument/2006/relationships/hyperlink" Target="http://eur-lex.europa.eu/LexUriServ/LexUriServ.do?uri=OJ:L:1999:191:0001:0033:FR:PDF" TargetMode="External"/><Relationship Id="rId43" Type="http://schemas.openxmlformats.org/officeDocument/2006/relationships/hyperlink" Target="http://eur-lex.europa.eu/legal-content/FR/TXT/PDF/?uri=CELEX:22016D1901&amp;from=FR" TargetMode="External"/><Relationship Id="rId48" Type="http://schemas.openxmlformats.org/officeDocument/2006/relationships/hyperlink" Target="http://eur-lex.europa.eu/resource.html?uri=cellar:a71f519d-8007-11e2-9294-01aa75ed71a1.0010.01/DOC_2&amp;format=PDF" TargetMode="External"/><Relationship Id="rId56" Type="http://schemas.openxmlformats.org/officeDocument/2006/relationships/hyperlink" Target="http://www.douane.gouv.fr/Portals/0/fichiers/datadouane/avis-importateurs/2014/avis-importateurs-accord-ue-moldavie-et-ue-georgie-1.pdf" TargetMode="External"/><Relationship Id="rId64" Type="http://schemas.openxmlformats.org/officeDocument/2006/relationships/hyperlink" Target="http://eur-lex.europa.eu/legal-content/FR/TXT/?uri=uriserv:OJ.L_.2017.238.01.0009.01.FRA&amp;toc=OJ:L:2017:238:TOC" TargetMode="External"/><Relationship Id="rId69" Type="http://schemas.openxmlformats.org/officeDocument/2006/relationships/hyperlink" Target="http://eur-lex.europa.eu/LexUriServ/LexUriServ.do?uri=OJ:L:2003:044:0001:0096:FR:PDF" TargetMode="External"/><Relationship Id="rId77" Type="http://schemas.openxmlformats.org/officeDocument/2006/relationships/hyperlink" Target="http://eur-lex.europa.eu/legal-content/FR/TXT/PDF/?uri=CELEX:22016A1224%2801%29&amp;from=FR" TargetMode="External"/><Relationship Id="rId100" Type="http://schemas.openxmlformats.org/officeDocument/2006/relationships/hyperlink" Target="http://eur-lex.europa.eu/legal-content/FR/TXT/?uri=CELEX%3A32015R2447" TargetMode="External"/><Relationship Id="rId105" Type="http://schemas.openxmlformats.org/officeDocument/2006/relationships/hyperlink" Target="http://eur-lex.europa.eu/legal-content/FR/TXT/?uri=uriserv:OJ.L_.2015.343.01.0001.01.FRA&amp;toc=OJ:L:2015:343:TO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eur-lex.europa.eu/legal-content/FR/TXT/PDF/?uri=OJ:JOL_2016_072_R_0009&amp;from=FR" TargetMode="External"/><Relationship Id="rId51" Type="http://schemas.openxmlformats.org/officeDocument/2006/relationships/hyperlink" Target="http://eur-lex.europa.eu/legal-content/FR/TXT/PDF/?uri=CELEX:22014D0946&amp;from=FR" TargetMode="External"/><Relationship Id="rId72" Type="http://schemas.openxmlformats.org/officeDocument/2006/relationships/hyperlink" Target="http://eur-lex.europa.eu/LexUriServ/LexUriServ.do?uri=OJ:C:2004:040:0002:0003:FR:PDF" TargetMode="External"/><Relationship Id="rId80" Type="http://schemas.openxmlformats.org/officeDocument/2006/relationships/hyperlink" Target="http://eur-lex.europa.eu/legal-content/FR/TXT/PDF/?uri=OJ:L:2016:185:FULL&amp;from=FR" TargetMode="External"/><Relationship Id="rId85" Type="http://schemas.openxmlformats.org/officeDocument/2006/relationships/hyperlink" Target="http://eur-lex.europa.eu/LexUriServ/LexUriServ.do?uri=OJ:C:2010:125:0008:0008:EN:PDF" TargetMode="External"/><Relationship Id="rId93" Type="http://schemas.openxmlformats.org/officeDocument/2006/relationships/hyperlink" Target="https://www.prc.cm/fr/multimedia/documents/4756-decret-n-2016-367-du-03-08-2016-ape" TargetMode="External"/><Relationship Id="rId98" Type="http://schemas.openxmlformats.org/officeDocument/2006/relationships/hyperlink" Target="http://www.douane.gouv.fr/Portals/0/fichiers/datadouane/avis-importateurs/2014/2014-02-avis-aux-importateur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ur-lex.europa.eu/legal-content/FR/TXT/PDF/?uri=OJ:JOL_2015_134_R_0005&amp;from=FR" TargetMode="External"/><Relationship Id="rId17" Type="http://schemas.openxmlformats.org/officeDocument/2006/relationships/hyperlink" Target="http://eur-lex.europa.eu/LexUriServ/LexUriServ.do?uri=OJ:L:2010:248:0066:0066:FR:PDF" TargetMode="External"/><Relationship Id="rId25" Type="http://schemas.openxmlformats.org/officeDocument/2006/relationships/hyperlink" Target="http://eur-lex.europa.eu/legal-content/FR/TXT/?uri=uriserv:OJ.L_.2006.209.01.0030.01.FRA" TargetMode="External"/><Relationship Id="rId33" Type="http://schemas.openxmlformats.org/officeDocument/2006/relationships/hyperlink" Target="http://eur-lex.europa.eu/LexUriServ/LexUriServ.do?uri=OJ:L:2006:265:0018:0038:FR:PDF" TargetMode="External"/><Relationship Id="rId38" Type="http://schemas.openxmlformats.org/officeDocument/2006/relationships/hyperlink" Target="http://eur-lex.europa.eu/resource.html?uri=cellar:a71f519d-8007-11e2-9294-01aa75ed71a1.0010.01/DOC_2&amp;format=PDF" TargetMode="External"/><Relationship Id="rId46" Type="http://schemas.openxmlformats.org/officeDocument/2006/relationships/hyperlink" Target="http://eur-lex.europa.eu/resource.html?uri=cellar:a71f519d-8007-11e2-9294-01aa75ed71a1.0010.01/DOC_2&amp;format=PDF" TargetMode="External"/><Relationship Id="rId59" Type="http://schemas.openxmlformats.org/officeDocument/2006/relationships/hyperlink" Target="http://www.douane.gouv.fr/Portals/0/fichiers/datadouane/avis-importateurs/2014/avis-importateurs-accord-ue-moldavie-et-ue-georgie-1.pdf" TargetMode="External"/><Relationship Id="rId67" Type="http://schemas.openxmlformats.org/officeDocument/2006/relationships/hyperlink" Target="http://eur-lex.europa.eu/resource.html?uri=cellar:a024c280-a801-4dcd-bc46-a3afdd86c3ba.0006.02/DOC_1&amp;format=PDF" TargetMode="External"/><Relationship Id="rId103" Type="http://schemas.openxmlformats.org/officeDocument/2006/relationships/hyperlink" Target="http://eur-lex.europa.eu/LexUriServ/LexUriServ.do?uri=OJ:L:2013:344:0001:0118:FR:PDF" TargetMode="External"/><Relationship Id="rId108" Type="http://schemas.openxmlformats.org/officeDocument/2006/relationships/hyperlink" Target="http://www.douane.gouv.fr/Portals/0/fichiers/datadouane/avis-importateurs/2014/2014-13-avis-aux-importateurs.pdf" TargetMode="External"/><Relationship Id="rId20" Type="http://schemas.openxmlformats.org/officeDocument/2006/relationships/hyperlink" Target="http://eur-lex.europa.eu/legal-content/FR/TXT/PDF/?uri=CELEX:22007A1115%2801%29&amp;rid=1" TargetMode="External"/><Relationship Id="rId41" Type="http://schemas.openxmlformats.org/officeDocument/2006/relationships/hyperlink" Target="http://eur-lex.europa.eu/legal-content/FR/TXT/PDF/?uri=CELEX:22015A0627%2801%29&amp;from=FR" TargetMode="External"/><Relationship Id="rId54" Type="http://schemas.openxmlformats.org/officeDocument/2006/relationships/hyperlink" Target="http://www.douane.gouv.fr/Portals/0/fichiers/professionnel/declaration/accord-ue-kosovo-protocoles-iii-et-iv.pdf" TargetMode="External"/><Relationship Id="rId62" Type="http://schemas.openxmlformats.org/officeDocument/2006/relationships/hyperlink" Target="http://www.douane.gouv.fr/Portals/0/fichiers/professionnel/dedouanement/protocole-i-accord-ue-ukraine-joue-l161-2014.pdf" TargetMode="External"/><Relationship Id="rId70" Type="http://schemas.openxmlformats.org/officeDocument/2006/relationships/hyperlink" Target="http://eur-lex.europa.eu/LexUriServ/LexUriServ.do?uri=OJ:C:2000:187:0003:0007:FR:PDF" TargetMode="External"/><Relationship Id="rId75" Type="http://schemas.openxmlformats.org/officeDocument/2006/relationships/hyperlink" Target="http://douane.gouv.fr/Portals/0/fichiers/datadouane/avis-importateurs/2016/avis-aux-importateurs-accession-equateur.pdf" TargetMode="External"/><Relationship Id="rId83" Type="http://schemas.openxmlformats.org/officeDocument/2006/relationships/hyperlink" Target="http://eur-lex.europa.eu/legal-content/FR/TXT/PDF/?uri=CELEX:22008A1030(01)&amp;rid=1" TargetMode="External"/><Relationship Id="rId88" Type="http://schemas.openxmlformats.org/officeDocument/2006/relationships/hyperlink" Target="http://www.douane.gouv.fr/Portals/0/fichiers/datadouane/avis-importateurs/2016/avis-ue-cdaa-octobre-2016.pdf" TargetMode="External"/><Relationship Id="rId91" Type="http://schemas.openxmlformats.org/officeDocument/2006/relationships/hyperlink" Target="http://www.douane.gouv.fr/Portals/0/fichiers/datadouane/avis-importateurs/2016/2016-63-avis-importateurs-exportateurs-cameroun.pdf" TargetMode="External"/><Relationship Id="rId96" Type="http://schemas.openxmlformats.org/officeDocument/2006/relationships/hyperlink" Target="http://eur-lex.europa.eu/legal-content/FR/TXT/PDF/?uri=CELEX:22011A0514(02)&amp;rid=2" TargetMode="External"/><Relationship Id="rId111" Type="http://schemas.openxmlformats.org/officeDocument/2006/relationships/hyperlink" Target="http://eur-lex.europa.eu/legal-content/FR/TXT/PDF/?uri=OJ:JOL_2014_313_R_0001&amp;from=FR" TargetMode="External"/><Relationship Id="rId1" Type="http://schemas.openxmlformats.org/officeDocument/2006/relationships/styles" Target="styles.xml"/><Relationship Id="rId6" Type="http://schemas.openxmlformats.org/officeDocument/2006/relationships/hyperlink" Target="http://eur-lex.europa.eu/resource.html?uri=cellar:a71f519d-8007-11e2-9294-01aa75ed71a1.0010.01/DOC_2&amp;format=PDF" TargetMode="External"/><Relationship Id="rId15" Type="http://schemas.openxmlformats.org/officeDocument/2006/relationships/hyperlink" Target="http://eur-lex.europa.eu/LexUriServ/LexUriServ.do?uri=OJ:L:2012:106:0028:0028:FR:PDF" TargetMode="External"/><Relationship Id="rId23" Type="http://schemas.openxmlformats.org/officeDocument/2006/relationships/hyperlink" Target="http://eur-lex.europa.eu/resource.html?uri=cellar:a71f519d-8007-11e2-9294-01aa75ed71a1.0010.01/DOC_2&amp;format=PDF" TargetMode="External"/><Relationship Id="rId28" Type="http://schemas.openxmlformats.org/officeDocument/2006/relationships/hyperlink" Target="http://www.douane.gouv.fr/Portals/0/fichiers/datadouane/avis-importateurs/2012/avis-mses-israel-vers-ue.pdf" TargetMode="External"/><Relationship Id="rId36" Type="http://schemas.openxmlformats.org/officeDocument/2006/relationships/hyperlink" Target="http://eur-lex.europa.eu/legal-content/FR/TXT/PDF/?uri=OJ:JOL_2015_344_R_0005&amp;from=FR" TargetMode="External"/><Relationship Id="rId49" Type="http://schemas.openxmlformats.org/officeDocument/2006/relationships/hyperlink" Target="http://eur-lex.europa.eu/legal-content/FR/TXT/PDF/?uri=CELEX:22017D0147&amp;from=FR" TargetMode="External"/><Relationship Id="rId57" Type="http://schemas.openxmlformats.org/officeDocument/2006/relationships/hyperlink" Target="http://eur-lex.europa.eu/legal-content/FR/TXT/PDF/?uri=CELEX:22017D0266&amp;from=FR" TargetMode="External"/><Relationship Id="rId106" Type="http://schemas.openxmlformats.org/officeDocument/2006/relationships/hyperlink" Target="http://eur-lex.europa.eu/legal-content/FR/TXT/?uri=CELEX%3A32015R2447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eur-lex.europa.eu/legal-content/FR/TXT/PDF/?uri=OJ:JOL_2016_072_R_0008&amp;from=FR" TargetMode="External"/><Relationship Id="rId31" Type="http://schemas.openxmlformats.org/officeDocument/2006/relationships/hyperlink" Target="http://ec.europa.eu/taxation_customs/resources/documents/customs/customs_duties/rules_origin/customs_unions/asso-turkey_fr.pdf" TargetMode="External"/><Relationship Id="rId44" Type="http://schemas.openxmlformats.org/officeDocument/2006/relationships/hyperlink" Target="http://eur-lex.europa.eu/resource.html?uri=cellar:a71f519d-8007-11e2-9294-01aa75ed71a1.0010.01/DOC_2&amp;format=PDF" TargetMode="External"/><Relationship Id="rId52" Type="http://schemas.openxmlformats.org/officeDocument/2006/relationships/hyperlink" Target="http://eur-lex.europa.eu/resource.html?uri=cellar:a71f519d-8007-11e2-9294-01aa75ed71a1.0010.01/DOC_2&amp;format=PDF" TargetMode="External"/><Relationship Id="rId60" Type="http://schemas.openxmlformats.org/officeDocument/2006/relationships/hyperlink" Target="http://www.douane.gouv.fr/Portals/0/fichiers/professionnel/declaration/ue-georgie-protocole-origine.pdf" TargetMode="External"/><Relationship Id="rId65" Type="http://schemas.openxmlformats.org/officeDocument/2006/relationships/hyperlink" Target="http://eur-lex.europa.eu/legal-content/FR/TXT/PDF/?uri=CELEX:22017A0114%2801%29&amp;from=FR" TargetMode="External"/><Relationship Id="rId73" Type="http://schemas.openxmlformats.org/officeDocument/2006/relationships/hyperlink" Target="http://eur-lex.europa.eu/resource.html?uri=cellar:f83a503c-fa20-4b3a-9535-f1074175eaf0.0007.02/DOC_2&amp;format=PDF" TargetMode="External"/><Relationship Id="rId78" Type="http://schemas.openxmlformats.org/officeDocument/2006/relationships/hyperlink" Target="http://eur-lex.europa.eu/legal-content/FR/TXT/PDF/?uri=CELEX:22012A1215(01)&amp;rid=2" TargetMode="External"/><Relationship Id="rId81" Type="http://schemas.openxmlformats.org/officeDocument/2006/relationships/hyperlink" Target="http://www.douane.gouv.fr/Portals/0/fichiers/datadouane/avis-importateurs/2014/avis-aux-importateurs-de-produits-admissibles-au-benefice-des-preferences-du-ram.pdf" TargetMode="External"/><Relationship Id="rId86" Type="http://schemas.openxmlformats.org/officeDocument/2006/relationships/hyperlink" Target="http://www.douane.gouv.fr/Portals/0/fichiers/professionnel/declaration/pj-notification-joue-l-228-du-31-07-2014.pdf" TargetMode="External"/><Relationship Id="rId94" Type="http://schemas.openxmlformats.org/officeDocument/2006/relationships/hyperlink" Target="http://ec.europa.eu/taxation_customs/sites/taxation/files/cemac_annex2.pdf" TargetMode="External"/><Relationship Id="rId99" Type="http://schemas.openxmlformats.org/officeDocument/2006/relationships/hyperlink" Target="http://eur-lex.europa.eu/legal-content/FR/TXT/?uri=uriserv:OJ.L_.2015.343.01.0001.01.FRA&amp;toc=OJ:L:2015:343:TOC" TargetMode="External"/><Relationship Id="rId101" Type="http://schemas.openxmlformats.org/officeDocument/2006/relationships/hyperlink" Target="http://www.douane.gouv.fr/articles/a12953-nouveaute-dans-le-cadre-du-spg-systeme-rex-et-statut-d-exportateur-enregis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resource.html?uri=cellar:a71f519d-8007-11e2-9294-01aa75ed71a1.0010.01/DOC_2&amp;format=PDF" TargetMode="External"/><Relationship Id="rId13" Type="http://schemas.openxmlformats.org/officeDocument/2006/relationships/hyperlink" Target="http://eur-lex.europa.eu/resource.html?uri=cellar:a71f519d-8007-11e2-9294-01aa75ed71a1.0010.01/DOC_2&amp;format=PDF" TargetMode="External"/><Relationship Id="rId18" Type="http://schemas.openxmlformats.org/officeDocument/2006/relationships/hyperlink" Target="http://eur-lex.europa.eu/LexUriServ/LexUriServ.do?uri=OJ:L:2011:141:0066:0133:FR:PDF" TargetMode="External"/><Relationship Id="rId39" Type="http://schemas.openxmlformats.org/officeDocument/2006/relationships/hyperlink" Target="http://eur-lex.europa.eu/resource.html?uri=cellar:a18029a5-43a0-4e54-8325-67c1267bfed0.0007.02/DOC_1&amp;format=PDF" TargetMode="External"/><Relationship Id="rId109" Type="http://schemas.openxmlformats.org/officeDocument/2006/relationships/hyperlink" Target="http://www.douane.gouv.fr/Portals/0/fichiers/datadouane/avis-importateurs/2015/avis-importateurs-preferences-autonomes-(article-109-dac).pdf" TargetMode="External"/><Relationship Id="rId34" Type="http://schemas.openxmlformats.org/officeDocument/2006/relationships/hyperlink" Target="http://www.douane.gouv.fr/articles/a10829-zone-pan-euro-mediterraneenne-et-cumul-diagonal-de-l-origine" TargetMode="External"/><Relationship Id="rId50" Type="http://schemas.openxmlformats.org/officeDocument/2006/relationships/hyperlink" Target="http://eur-lex.europa.eu/legal-content/FR/TXT/PDF/?uri=OJ:L:2013:054:FULL&amp;from=FR" TargetMode="External"/><Relationship Id="rId55" Type="http://schemas.openxmlformats.org/officeDocument/2006/relationships/hyperlink" Target="http://eur-lex.europa.eu/resource.html?uri=cellar:a71f519d-8007-11e2-9294-01aa75ed71a1.0010.01/DOC_2&amp;format=PDF" TargetMode="External"/><Relationship Id="rId76" Type="http://schemas.openxmlformats.org/officeDocument/2006/relationships/hyperlink" Target="http://eur-lex.europa.eu/JOHtml.do?uri=OJ:L:2012:354:SOM:FR:HTML" TargetMode="External"/><Relationship Id="rId97" Type="http://schemas.openxmlformats.org/officeDocument/2006/relationships/hyperlink" Target="http://www.douane.gouv.fr/Portals/0/fichiers/avis-importateur-spg-couple-exclus.pdf" TargetMode="External"/><Relationship Id="rId104" Type="http://schemas.openxmlformats.org/officeDocument/2006/relationships/hyperlink" Target="http://eur-lex.europa.eu/legal-content/FR/TXT/?uri=uriserv:OJ.L_.2015.341.01.0018.01.FRA&amp;toc=OJ:L:2015:341:TOC" TargetMode="External"/><Relationship Id="rId7" Type="http://schemas.openxmlformats.org/officeDocument/2006/relationships/hyperlink" Target="http://eur-lex.europa.eu/legal-content/FR/TXT/PDF/?uri=CELEX:22016D0754&amp;from=FR" TargetMode="External"/><Relationship Id="rId71" Type="http://schemas.openxmlformats.org/officeDocument/2006/relationships/hyperlink" Target="http://eur-lex.europa.eu/LexUriServ/LexUriServ.do?uri=OJ:C:2001:128:0009:0010:FR:PDF" TargetMode="External"/><Relationship Id="rId92" Type="http://schemas.openxmlformats.org/officeDocument/2006/relationships/hyperlink" Target="http://eur-lex.europa.eu/legal-content/FR/TXT/PDF/?uri=OJ:L:2016:185:FULL&amp;from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6286</Words>
  <Characters>34573</Characters>
  <Application>Microsoft Office Word</Application>
  <DocSecurity>0</DocSecurity>
  <Lines>288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40778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MARCEL-ROCHE Marie-Lise (DR971)</dc:creator>
  <cp:lastModifiedBy>MARCEL-ROCHE Marie-Lise (DR971)</cp:lastModifiedBy>
  <cp:revision>1</cp:revision>
  <dcterms:created xsi:type="dcterms:W3CDTF">2018-06-01T17:55:00Z</dcterms:created>
  <dcterms:modified xsi:type="dcterms:W3CDTF">2018-06-01T17:56:00Z</dcterms:modified>
</cp:coreProperties>
</file>